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426"/>
        <w:gridCol w:w="6394"/>
      </w:tblGrid>
      <w:tr w:rsidR="00322AE2" w:rsidTr="00EE6A36">
        <w:trPr>
          <w:jc w:val="center"/>
        </w:trPr>
        <w:tc>
          <w:tcPr>
            <w:tcW w:w="8820" w:type="dxa"/>
            <w:gridSpan w:val="2"/>
          </w:tcPr>
          <w:p w:rsidR="00322AE2" w:rsidRPr="001C137E" w:rsidRDefault="00C34C13" w:rsidP="006E3D11">
            <w:pPr>
              <w:jc w:val="both"/>
            </w:pPr>
            <w:bookmarkStart w:id="0" w:name="_GoBack"/>
            <w:bookmarkEnd w:id="0"/>
            <w:r>
              <w:rPr>
                <w:rFonts w:ascii="Arial" w:hAnsi="Arial" w:hint="cs"/>
                <w:b/>
                <w:bCs/>
                <w:rtl/>
              </w:rPr>
              <w:t>ל</w:t>
            </w:r>
            <w:r w:rsidR="00322AE2" w:rsidRPr="00D45280">
              <w:rPr>
                <w:rFonts w:ascii="Arial" w:hAnsi="Arial"/>
                <w:b/>
                <w:bCs/>
                <w:rtl/>
              </w:rPr>
              <w:t>פני</w:t>
            </w:r>
            <w:r>
              <w:rPr>
                <w:rFonts w:ascii="Arial" w:hAnsi="Arial" w:hint="cs"/>
                <w:b/>
                <w:bCs/>
                <w:rtl/>
              </w:rPr>
              <w:t xml:space="preserve"> </w:t>
            </w:r>
            <w:r w:rsidR="00322AE2" w:rsidRPr="00D45280">
              <w:rPr>
                <w:rFonts w:ascii="Arial" w:hAnsi="Arial"/>
                <w:b/>
                <w:bCs/>
                <w:rtl/>
              </w:rPr>
              <w:t>כב' השופטת</w:t>
            </w:r>
            <w:r w:rsidR="004A6A3B">
              <w:rPr>
                <w:rFonts w:ascii="Arial" w:hAnsi="Arial" w:hint="cs"/>
                <w:b/>
                <w:bCs/>
                <w:rtl/>
              </w:rPr>
              <w:t xml:space="preserve"> </w:t>
            </w:r>
            <w:r w:rsidR="00322AE2" w:rsidRPr="00D45280">
              <w:rPr>
                <w:rFonts w:ascii="Arial" w:hAnsi="Arial"/>
                <w:b/>
                <w:bCs/>
                <w:rtl/>
              </w:rPr>
              <w:t>ענת אלפסי</w:t>
            </w:r>
            <w:r w:rsidR="001C137E">
              <w:rPr>
                <w:rFonts w:ascii="Arial" w:hAnsi="Arial" w:hint="cs"/>
                <w:b/>
                <w:bCs/>
                <w:rtl/>
              </w:rPr>
              <w:t>, סגנית הנשיא</w:t>
            </w:r>
          </w:p>
          <w:p w:rsidR="00322AE2" w:rsidRPr="00D45280" w:rsidRDefault="00322AE2" w:rsidP="00717D6C">
            <w:pPr>
              <w:rPr>
                <w:rFonts w:ascii="Arial" w:hAnsi="Arial"/>
                <w:b/>
                <w:bCs/>
                <w:rtl/>
              </w:rPr>
            </w:pPr>
          </w:p>
          <w:p w:rsidR="00322AE2" w:rsidRPr="00D45280" w:rsidRDefault="00322AE2" w:rsidP="00717D6C">
            <w:pPr>
              <w:rPr>
                <w:rFonts w:ascii="Arial" w:hAnsi="Arial"/>
                <w:b/>
                <w:bCs/>
              </w:rPr>
            </w:pPr>
          </w:p>
        </w:tc>
      </w:tr>
      <w:tr w:rsidR="0094424E" w:rsidRPr="00673F21" w:rsidTr="00322AE2">
        <w:trPr>
          <w:jc w:val="center"/>
        </w:trPr>
        <w:tc>
          <w:tcPr>
            <w:tcW w:w="2426" w:type="dxa"/>
          </w:tcPr>
          <w:sdt>
            <w:sdtPr>
              <w:rPr>
                <w:b/>
                <w:bCs/>
              </w:rPr>
              <w:alias w:val="1180"/>
              <w:tag w:val="1180"/>
              <w:id w:val="637458750"/>
              <w:text w:multiLine="1"/>
            </w:sdtPr>
            <w:sdtEndPr/>
            <w:sdtContent>
              <w:p w:rsidR="00A5589F" w:rsidRPr="00673F21" w:rsidRDefault="00673F21" w:rsidP="00673F21">
                <w:pPr>
                  <w:bidi w:val="0"/>
                  <w:jc w:val="right"/>
                  <w:rPr>
                    <w:rFonts w:ascii="Arial" w:hAnsi="Arial"/>
                    <w:b/>
                    <w:bCs/>
                    <w:noProof w:val="0"/>
                    <w:rtl/>
                  </w:rPr>
                </w:pPr>
                <w:r w:rsidRPr="00673F21">
                  <w:rPr>
                    <w:rFonts w:ascii="Arial" w:hAnsi="Arial" w:hint="cs"/>
                    <w:b/>
                    <w:bCs/>
                    <w:noProof w:val="0"/>
                    <w:rtl/>
                  </w:rPr>
                  <w:t>ה</w:t>
                </w:r>
                <w:r w:rsidR="002F07B7" w:rsidRPr="00673F21">
                  <w:rPr>
                    <w:rFonts w:ascii="Arial" w:hAnsi="Arial"/>
                    <w:b/>
                    <w:bCs/>
                    <w:noProof w:val="0"/>
                    <w:rtl/>
                  </w:rPr>
                  <w:t>תובע</w:t>
                </w:r>
                <w:r w:rsidRPr="00673F21">
                  <w:rPr>
                    <w:rFonts w:ascii="Arial" w:hAnsi="Arial" w:hint="cs"/>
                    <w:b/>
                    <w:bCs/>
                    <w:noProof w:val="0"/>
                    <w:rtl/>
                  </w:rPr>
                  <w:t>:</w:t>
                </w:r>
              </w:p>
            </w:sdtContent>
          </w:sdt>
        </w:tc>
        <w:tc>
          <w:tcPr>
            <w:tcW w:w="6394" w:type="dxa"/>
          </w:tcPr>
          <w:p w:rsidR="0094424E" w:rsidRPr="00673F21" w:rsidRDefault="005949D0" w:rsidP="00CB01ED">
            <w:pPr>
              <w:rPr>
                <w:b/>
                <w:bCs/>
                <w:noProof w:val="0"/>
              </w:rPr>
            </w:pPr>
            <w:r>
              <w:rPr>
                <w:rFonts w:ascii="Arial" w:hAnsi="Arial" w:hint="cs"/>
                <w:b/>
                <w:bCs/>
                <w:noProof w:val="0"/>
                <w:rtl/>
              </w:rPr>
              <w:t xml:space="preserve">                                 האב</w:t>
            </w:r>
          </w:p>
        </w:tc>
      </w:tr>
      <w:tr w:rsidR="0094424E" w:rsidRPr="00673F21">
        <w:trPr>
          <w:jc w:val="center"/>
        </w:trPr>
        <w:tc>
          <w:tcPr>
            <w:tcW w:w="8820" w:type="dxa"/>
            <w:gridSpan w:val="2"/>
          </w:tcPr>
          <w:p w:rsidR="0094424E" w:rsidRPr="00673F21" w:rsidRDefault="0094424E" w:rsidP="00A00841">
            <w:pPr>
              <w:rPr>
                <w:rFonts w:ascii="Arial" w:hAnsi="Arial"/>
                <w:b/>
                <w:bCs/>
                <w:noProof w:val="0"/>
              </w:rPr>
            </w:pPr>
          </w:p>
        </w:tc>
      </w:tr>
      <w:tr w:rsidR="0094424E" w:rsidRPr="00673F21" w:rsidTr="00322AE2">
        <w:trPr>
          <w:jc w:val="center"/>
        </w:trPr>
        <w:tc>
          <w:tcPr>
            <w:tcW w:w="2426" w:type="dxa"/>
          </w:tcPr>
          <w:p w:rsidR="0094424E" w:rsidRPr="00673F21" w:rsidRDefault="00774999" w:rsidP="005949D0">
            <w:pPr>
              <w:rPr>
                <w:rFonts w:ascii="Arial" w:hAnsi="Arial"/>
                <w:b/>
                <w:bCs/>
                <w:noProof w:val="0"/>
              </w:rPr>
            </w:pPr>
            <w:sdt>
              <w:sdtPr>
                <w:rPr>
                  <w:b/>
                  <w:bCs/>
                  <w:rtl/>
                </w:rPr>
                <w:alias w:val="1184"/>
                <w:tag w:val="1184"/>
                <w:id w:val="-340621022"/>
                <w:text w:multiLine="1"/>
              </w:sdtPr>
              <w:sdtEndPr/>
              <w:sdtContent>
                <w:r w:rsidR="00673F21" w:rsidRPr="00673F21">
                  <w:rPr>
                    <w:rFonts w:ascii="Arial" w:hAnsi="Arial" w:hint="cs"/>
                    <w:b/>
                    <w:bCs/>
                    <w:noProof w:val="0"/>
                    <w:rtl/>
                  </w:rPr>
                  <w:t>ה</w:t>
                </w:r>
                <w:r w:rsidR="001C137E" w:rsidRPr="00673F21">
                  <w:rPr>
                    <w:rFonts w:ascii="Arial" w:hAnsi="Arial"/>
                    <w:b/>
                    <w:bCs/>
                    <w:noProof w:val="0"/>
                    <w:rtl/>
                  </w:rPr>
                  <w:t>נתבע</w:t>
                </w:r>
                <w:r w:rsidR="00673F21" w:rsidRPr="00673F21">
                  <w:rPr>
                    <w:rFonts w:ascii="Arial" w:hAnsi="Arial" w:hint="cs"/>
                    <w:b/>
                    <w:bCs/>
                    <w:noProof w:val="0"/>
                    <w:rtl/>
                  </w:rPr>
                  <w:t>ת:</w:t>
                </w:r>
                <w:r w:rsidR="00673F21" w:rsidRPr="00673F21">
                  <w:rPr>
                    <w:rFonts w:ascii="Arial" w:hAnsi="Arial"/>
                    <w:b/>
                    <w:bCs/>
                    <w:noProof w:val="0"/>
                    <w:rtl/>
                  </w:rPr>
                  <w:br/>
                </w:r>
                <w:r w:rsidR="00673F21" w:rsidRPr="00673F21">
                  <w:rPr>
                    <w:b/>
                    <w:bCs/>
                    <w:rtl/>
                  </w:rPr>
                  <w:br/>
                </w:r>
                <w:r w:rsidR="00673F21" w:rsidRPr="00673F21">
                  <w:rPr>
                    <w:rFonts w:hint="cs"/>
                    <w:b/>
                    <w:bCs/>
                    <w:rtl/>
                  </w:rPr>
                  <w:t>בעניין:</w:t>
                </w:r>
              </w:sdtContent>
            </w:sdt>
          </w:p>
        </w:tc>
        <w:tc>
          <w:tcPr>
            <w:tcW w:w="6394" w:type="dxa"/>
          </w:tcPr>
          <w:p w:rsidR="0094424E" w:rsidRDefault="005949D0" w:rsidP="00673F21">
            <w:pPr>
              <w:rPr>
                <w:b/>
                <w:bCs/>
                <w:noProof w:val="0"/>
                <w:rtl/>
              </w:rPr>
            </w:pPr>
            <w:r>
              <w:rPr>
                <w:rFonts w:ascii="Arial" w:hAnsi="Arial" w:hint="cs"/>
                <w:b/>
                <w:bCs/>
                <w:noProof w:val="0"/>
                <w:rtl/>
              </w:rPr>
              <w:t xml:space="preserve">                                האם</w:t>
            </w:r>
          </w:p>
          <w:p w:rsidR="005949D0" w:rsidRDefault="005949D0" w:rsidP="00673F21">
            <w:pPr>
              <w:rPr>
                <w:b/>
                <w:bCs/>
                <w:noProof w:val="0"/>
                <w:rtl/>
              </w:rPr>
            </w:pPr>
          </w:p>
          <w:p w:rsidR="005949D0" w:rsidRPr="00673F21" w:rsidRDefault="005949D0" w:rsidP="00673F21">
            <w:pPr>
              <w:rPr>
                <w:b/>
                <w:bCs/>
                <w:noProof w:val="0"/>
                <w:rtl/>
              </w:rPr>
            </w:pPr>
            <w:r>
              <w:rPr>
                <w:rFonts w:hint="cs"/>
                <w:b/>
                <w:bCs/>
                <w:noProof w:val="0"/>
                <w:rtl/>
              </w:rPr>
              <w:t xml:space="preserve">                               הקטין</w:t>
            </w:r>
          </w:p>
        </w:tc>
      </w:tr>
    </w:tbl>
    <w:p w:rsidR="0094424E" w:rsidRDefault="0094424E" w:rsidP="0094424E">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126202" w:rsidRDefault="00694556">
            <w:pPr>
              <w:bidi w:val="0"/>
              <w:jc w:val="center"/>
              <w:rPr>
                <w:rFonts w:ascii="Arial" w:hAnsi="Arial"/>
                <w:b/>
                <w:bCs/>
                <w:noProof w:val="0"/>
                <w:sz w:val="32"/>
                <w:szCs w:val="32"/>
                <w:u w:val="single"/>
              </w:rPr>
            </w:pPr>
          </w:p>
        </w:tc>
      </w:tr>
    </w:tbl>
    <w:p w:rsidR="00673F21" w:rsidRDefault="00673F21" w:rsidP="00673F21">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73F21" w:rsidTr="00673F21">
        <w:trPr>
          <w:jc w:val="center"/>
        </w:trPr>
        <w:tc>
          <w:tcPr>
            <w:tcW w:w="8820" w:type="dxa"/>
            <w:hideMark/>
          </w:tcPr>
          <w:p w:rsidR="00673F21" w:rsidRDefault="00673F21">
            <w:pPr>
              <w:bidi w:val="0"/>
              <w:jc w:val="center"/>
              <w:rPr>
                <w:rFonts w:ascii="Arial" w:hAnsi="Arial"/>
                <w:b/>
                <w:bCs/>
                <w:noProof w:val="0"/>
                <w:sz w:val="32"/>
                <w:szCs w:val="32"/>
                <w:u w:val="single"/>
                <w:rtl/>
              </w:rPr>
            </w:pPr>
            <w:r>
              <w:rPr>
                <w:rFonts w:ascii="Arial" w:hAnsi="Arial"/>
                <w:b/>
                <w:bCs/>
                <w:noProof w:val="0"/>
                <w:sz w:val="32"/>
                <w:szCs w:val="32"/>
                <w:u w:val="single"/>
                <w:rtl/>
              </w:rPr>
              <w:t>החלטה</w:t>
            </w:r>
          </w:p>
        </w:tc>
      </w:tr>
    </w:tbl>
    <w:p w:rsidR="00673F21" w:rsidRDefault="00673F21" w:rsidP="00673F21">
      <w:pPr>
        <w:spacing w:line="360" w:lineRule="auto"/>
        <w:jc w:val="both"/>
        <w:rPr>
          <w:rFonts w:ascii="Arial" w:hAnsi="Arial"/>
          <w:noProof w:val="0"/>
        </w:rPr>
      </w:pPr>
    </w:p>
    <w:p w:rsidR="00673F21" w:rsidRDefault="00673F21" w:rsidP="00673F21">
      <w:pPr>
        <w:spacing w:line="360" w:lineRule="auto"/>
        <w:jc w:val="both"/>
        <w:rPr>
          <w:rFonts w:ascii="Arial" w:hAnsi="Arial"/>
          <w:noProof w:val="0"/>
          <w:rtl/>
        </w:rPr>
      </w:pPr>
      <w:r>
        <w:rPr>
          <w:rFonts w:ascii="Arial" w:hAnsi="Arial"/>
          <w:noProof w:val="0"/>
          <w:rtl/>
        </w:rPr>
        <w:t>עניינה של החלטה זו ב</w:t>
      </w:r>
      <w:r>
        <w:rPr>
          <w:rFonts w:ascii="Arial" w:hAnsi="Arial" w:hint="cs"/>
          <w:noProof w:val="0"/>
          <w:rtl/>
        </w:rPr>
        <w:t xml:space="preserve">שאלת מקום מגוריו ומקום לימודיו של הקטין בשנת הלימודים הקרובה. </w:t>
      </w:r>
    </w:p>
    <w:p w:rsidR="00673F21" w:rsidRDefault="00673F21" w:rsidP="00230176">
      <w:pPr>
        <w:spacing w:line="360" w:lineRule="auto"/>
        <w:jc w:val="both"/>
        <w:rPr>
          <w:rFonts w:ascii="Arial" w:hAnsi="Arial"/>
          <w:noProof w:val="0"/>
          <w:rtl/>
        </w:rPr>
      </w:pPr>
      <w:r>
        <w:rPr>
          <w:rFonts w:ascii="Arial" w:hAnsi="Arial" w:hint="cs"/>
          <w:noProof w:val="0"/>
          <w:rtl/>
        </w:rPr>
        <w:t>האם מבקשת לעבור עימו ל</w:t>
      </w:r>
      <w:r w:rsidR="005949D0">
        <w:rPr>
          <w:rFonts w:ascii="Arial" w:hAnsi="Arial" w:hint="cs"/>
          <w:noProof w:val="0"/>
          <w:rtl/>
        </w:rPr>
        <w:t>אזור המרכז</w:t>
      </w:r>
      <w:r>
        <w:rPr>
          <w:rFonts w:ascii="Arial" w:hAnsi="Arial" w:hint="cs"/>
          <w:noProof w:val="0"/>
          <w:rtl/>
        </w:rPr>
        <w:t xml:space="preserve"> שם מעדיפה להתגורר ולעבו</w:t>
      </w:r>
      <w:r w:rsidR="00BC43C2">
        <w:rPr>
          <w:rFonts w:ascii="Arial" w:hAnsi="Arial" w:hint="cs"/>
          <w:noProof w:val="0"/>
          <w:rtl/>
        </w:rPr>
        <w:t>ד</w:t>
      </w:r>
      <w:r>
        <w:rPr>
          <w:rFonts w:ascii="Arial" w:hAnsi="Arial" w:hint="cs"/>
          <w:noProof w:val="0"/>
          <w:rtl/>
        </w:rPr>
        <w:t xml:space="preserve">, בעוד האב מבקש להשאירו </w:t>
      </w:r>
      <w:r w:rsidR="00BC43C2">
        <w:rPr>
          <w:rFonts w:ascii="Arial" w:hAnsi="Arial" w:hint="cs"/>
          <w:noProof w:val="0"/>
          <w:rtl/>
        </w:rPr>
        <w:t>ב</w:t>
      </w:r>
      <w:r w:rsidR="00A548D9">
        <w:rPr>
          <w:rFonts w:ascii="Arial" w:hAnsi="Arial" w:hint="cs"/>
          <w:noProof w:val="0"/>
          <w:rtl/>
        </w:rPr>
        <w:t>אזור הדרום</w:t>
      </w:r>
      <w:r w:rsidR="00BC43C2">
        <w:rPr>
          <w:rFonts w:ascii="Arial" w:hAnsi="Arial" w:hint="cs"/>
          <w:noProof w:val="0"/>
          <w:rtl/>
        </w:rPr>
        <w:t xml:space="preserve"> עם חבריו לכיתה, באופן בו </w:t>
      </w:r>
      <w:r>
        <w:rPr>
          <w:rFonts w:ascii="Arial" w:hAnsi="Arial" w:hint="cs"/>
          <w:noProof w:val="0"/>
          <w:rtl/>
        </w:rPr>
        <w:t xml:space="preserve">יוכל </w:t>
      </w:r>
      <w:r w:rsidR="00230176">
        <w:rPr>
          <w:rFonts w:ascii="Arial" w:hAnsi="Arial" w:hint="cs"/>
          <w:noProof w:val="0"/>
          <w:rtl/>
        </w:rPr>
        <w:t>לסייע לו</w:t>
      </w:r>
      <w:r>
        <w:rPr>
          <w:rFonts w:ascii="Arial" w:hAnsi="Arial" w:hint="cs"/>
          <w:noProof w:val="0"/>
          <w:rtl/>
        </w:rPr>
        <w:t>. מהי טובת הקטין</w:t>
      </w:r>
      <w:r w:rsidR="00816A75">
        <w:rPr>
          <w:rFonts w:ascii="Arial" w:hAnsi="Arial" w:hint="cs"/>
          <w:noProof w:val="0"/>
          <w:rtl/>
        </w:rPr>
        <w:t>?</w:t>
      </w:r>
    </w:p>
    <w:p w:rsidR="00673F21" w:rsidRDefault="00673F21" w:rsidP="00673F21">
      <w:pPr>
        <w:spacing w:line="360" w:lineRule="auto"/>
        <w:jc w:val="both"/>
        <w:rPr>
          <w:rFonts w:ascii="Arial" w:hAnsi="Arial"/>
          <w:noProof w:val="0"/>
          <w:rtl/>
        </w:rPr>
      </w:pPr>
    </w:p>
    <w:p w:rsidR="00673F21" w:rsidRPr="00816A75" w:rsidRDefault="00816A75" w:rsidP="00673F21">
      <w:pPr>
        <w:spacing w:line="360" w:lineRule="auto"/>
        <w:jc w:val="both"/>
        <w:rPr>
          <w:rFonts w:ascii="Arial" w:hAnsi="Arial"/>
          <w:b/>
          <w:bCs/>
          <w:noProof w:val="0"/>
          <w:u w:val="single"/>
          <w:rtl/>
        </w:rPr>
      </w:pPr>
      <w:r w:rsidRPr="00816A75">
        <w:rPr>
          <w:rFonts w:ascii="Arial" w:hAnsi="Arial" w:hint="cs"/>
          <w:b/>
          <w:bCs/>
          <w:noProof w:val="0"/>
          <w:u w:val="single"/>
          <w:rtl/>
        </w:rPr>
        <w:t>רקע והליכים קודמים:</w:t>
      </w:r>
    </w:p>
    <w:p w:rsidR="00673F21" w:rsidRDefault="00673F21" w:rsidP="00673F21">
      <w:pPr>
        <w:spacing w:line="360" w:lineRule="auto"/>
        <w:jc w:val="both"/>
        <w:rPr>
          <w:rFonts w:ascii="Arial" w:hAnsi="Arial"/>
          <w:noProof w:val="0"/>
          <w:rtl/>
        </w:rPr>
      </w:pPr>
    </w:p>
    <w:p w:rsidR="00816A75" w:rsidRDefault="00673F21" w:rsidP="00A548D9">
      <w:pPr>
        <w:pStyle w:val="ad"/>
        <w:numPr>
          <w:ilvl w:val="0"/>
          <w:numId w:val="2"/>
        </w:numPr>
        <w:spacing w:line="360" w:lineRule="auto"/>
        <w:ind w:hanging="635"/>
        <w:jc w:val="both"/>
        <w:rPr>
          <w:rFonts w:ascii="Arial" w:hAnsi="Arial"/>
        </w:rPr>
      </w:pPr>
      <w:r w:rsidRPr="00A548D9">
        <w:rPr>
          <w:rFonts w:ascii="Arial" w:hAnsi="Arial"/>
          <w:rtl/>
        </w:rPr>
        <w:t xml:space="preserve">הצדדים </w:t>
      </w:r>
      <w:r w:rsidR="00816A75" w:rsidRPr="00A548D9">
        <w:rPr>
          <w:rFonts w:ascii="Arial" w:hAnsi="Arial" w:hint="cs"/>
          <w:rtl/>
        </w:rPr>
        <w:t xml:space="preserve">נישאו </w:t>
      </w:r>
      <w:r w:rsidR="00A548D9">
        <w:rPr>
          <w:rFonts w:ascii="Arial" w:hAnsi="Arial" w:hint="cs"/>
          <w:rtl/>
        </w:rPr>
        <w:t>בשנת 2016 ו</w:t>
      </w:r>
      <w:r w:rsidR="00816A75" w:rsidRPr="00A548D9">
        <w:rPr>
          <w:rFonts w:ascii="Arial" w:hAnsi="Arial" w:hint="cs"/>
          <w:rtl/>
        </w:rPr>
        <w:t>בחלוף כשנה</w:t>
      </w:r>
      <w:r w:rsidR="00A548D9">
        <w:rPr>
          <w:rFonts w:ascii="Arial" w:hAnsi="Arial" w:hint="cs"/>
          <w:rtl/>
        </w:rPr>
        <w:t xml:space="preserve"> </w:t>
      </w:r>
      <w:r w:rsidR="00816A75" w:rsidRPr="00A548D9">
        <w:rPr>
          <w:rFonts w:ascii="Arial" w:hAnsi="Arial" w:hint="cs"/>
          <w:rtl/>
        </w:rPr>
        <w:t>נולד בנם ה</w:t>
      </w:r>
      <w:r w:rsidR="00A548D9">
        <w:rPr>
          <w:rFonts w:ascii="Arial" w:hAnsi="Arial"/>
          <w:rtl/>
        </w:rPr>
        <w:t>משותף</w:t>
      </w:r>
      <w:r w:rsidR="00A548D9">
        <w:rPr>
          <w:rFonts w:ascii="Arial" w:hAnsi="Arial" w:hint="cs"/>
          <w:rtl/>
        </w:rPr>
        <w:t>.</w:t>
      </w:r>
    </w:p>
    <w:p w:rsidR="00A548D9" w:rsidRPr="00A548D9" w:rsidRDefault="00A548D9" w:rsidP="00A548D9">
      <w:pPr>
        <w:pStyle w:val="ad"/>
        <w:spacing w:line="360" w:lineRule="auto"/>
        <w:jc w:val="both"/>
        <w:rPr>
          <w:rFonts w:ascii="Arial" w:hAnsi="Arial"/>
          <w:rtl/>
        </w:rPr>
      </w:pPr>
    </w:p>
    <w:p w:rsidR="00230176" w:rsidRDefault="00816A75" w:rsidP="00A548D9">
      <w:pPr>
        <w:pStyle w:val="ad"/>
        <w:numPr>
          <w:ilvl w:val="0"/>
          <w:numId w:val="2"/>
        </w:numPr>
        <w:spacing w:line="360" w:lineRule="auto"/>
        <w:ind w:hanging="635"/>
        <w:jc w:val="both"/>
        <w:rPr>
          <w:rFonts w:ascii="Arial" w:hAnsi="Arial"/>
        </w:rPr>
      </w:pPr>
      <w:r w:rsidRPr="00816A75">
        <w:rPr>
          <w:rFonts w:ascii="Arial" w:hAnsi="Arial" w:hint="cs"/>
          <w:rtl/>
        </w:rPr>
        <w:t>חייהם המשותפים נקלעו למשבר ו</w:t>
      </w:r>
      <w:r w:rsidR="00230176">
        <w:rPr>
          <w:rFonts w:ascii="Arial" w:hAnsi="Arial" w:hint="cs"/>
          <w:rtl/>
        </w:rPr>
        <w:t>ביוני הגיעו ל</w:t>
      </w:r>
      <w:r>
        <w:rPr>
          <w:rFonts w:ascii="Arial" w:hAnsi="Arial" w:hint="cs"/>
          <w:rtl/>
        </w:rPr>
        <w:t xml:space="preserve">הסכם </w:t>
      </w:r>
      <w:r w:rsidR="00230176">
        <w:rPr>
          <w:rFonts w:ascii="Arial" w:hAnsi="Arial" w:hint="cs"/>
          <w:rtl/>
        </w:rPr>
        <w:t xml:space="preserve">בו נקבעה, בין השאר, </w:t>
      </w:r>
      <w:r w:rsidR="00673F21" w:rsidRPr="00816A75">
        <w:rPr>
          <w:rFonts w:ascii="Arial" w:hAnsi="Arial"/>
          <w:rtl/>
        </w:rPr>
        <w:t>אחריות הורית משותפת</w:t>
      </w:r>
      <w:r w:rsidR="00230176">
        <w:rPr>
          <w:rFonts w:ascii="Arial" w:hAnsi="Arial" w:hint="cs"/>
          <w:rtl/>
        </w:rPr>
        <w:t xml:space="preserve">, כך </w:t>
      </w:r>
      <w:r w:rsidR="00673F21" w:rsidRPr="00816A75">
        <w:rPr>
          <w:rFonts w:ascii="Arial" w:hAnsi="Arial"/>
          <w:rtl/>
        </w:rPr>
        <w:t>שכל החלטה בעניין בריאות, חינוך ומקום מגורים תתקבל בהסכמת ההורים.</w:t>
      </w:r>
      <w:r w:rsidR="00B563BD">
        <w:rPr>
          <w:rFonts w:ascii="Arial" w:hAnsi="Arial" w:hint="cs"/>
          <w:rtl/>
        </w:rPr>
        <w:t xml:space="preserve"> </w:t>
      </w:r>
      <w:r w:rsidR="00673F21" w:rsidRPr="00816A75">
        <w:rPr>
          <w:rFonts w:ascii="Arial" w:hAnsi="Arial"/>
          <w:rtl/>
        </w:rPr>
        <w:t xml:space="preserve">כמו כן </w:t>
      </w:r>
      <w:r w:rsidR="00B563BD">
        <w:rPr>
          <w:rFonts w:ascii="Arial" w:hAnsi="Arial"/>
          <w:rtl/>
        </w:rPr>
        <w:t>נקבעו זמני שהות של האב עם הקטין</w:t>
      </w:r>
      <w:r w:rsidR="00B563BD">
        <w:rPr>
          <w:rFonts w:ascii="Arial" w:hAnsi="Arial" w:hint="cs"/>
          <w:rtl/>
        </w:rPr>
        <w:t xml:space="preserve"> פעמיים בשבוע לרבות לינה בכל אחת מהפעמים. </w:t>
      </w:r>
      <w:r w:rsidR="00230176">
        <w:rPr>
          <w:rFonts w:ascii="Arial" w:hAnsi="Arial" w:hint="cs"/>
          <w:rtl/>
        </w:rPr>
        <w:t xml:space="preserve">ביום 2/6/19 קיבל </w:t>
      </w:r>
      <w:r w:rsidR="00B563BD">
        <w:rPr>
          <w:rFonts w:ascii="Arial" w:hAnsi="Arial" w:hint="cs"/>
          <w:rtl/>
        </w:rPr>
        <w:t>ה</w:t>
      </w:r>
      <w:r>
        <w:rPr>
          <w:rFonts w:ascii="Arial" w:hAnsi="Arial" w:hint="cs"/>
          <w:rtl/>
        </w:rPr>
        <w:t xml:space="preserve">הסכם קיבל תוקף של פסק דין </w:t>
      </w:r>
      <w:r w:rsidRPr="00816A75">
        <w:rPr>
          <w:rFonts w:ascii="Arial" w:hAnsi="Arial"/>
          <w:rtl/>
        </w:rPr>
        <w:t>ב</w:t>
      </w:r>
      <w:r>
        <w:rPr>
          <w:rFonts w:ascii="Arial" w:hAnsi="Arial"/>
          <w:rtl/>
        </w:rPr>
        <w:t xml:space="preserve">תלה"מ </w:t>
      </w:r>
      <w:r w:rsidR="00A548D9">
        <w:rPr>
          <w:rFonts w:ascii="Arial" w:hAnsi="Arial" w:hint="cs"/>
          <w:rtl/>
        </w:rPr>
        <w:t>111.</w:t>
      </w:r>
      <w:r>
        <w:rPr>
          <w:rFonts w:ascii="Arial" w:hAnsi="Arial" w:hint="cs"/>
          <w:rtl/>
        </w:rPr>
        <w:t xml:space="preserve"> </w:t>
      </w:r>
    </w:p>
    <w:p w:rsidR="00816A75" w:rsidRPr="00816A75" w:rsidRDefault="00A548D9" w:rsidP="00A548D9">
      <w:pPr>
        <w:pStyle w:val="ad"/>
        <w:spacing w:line="360" w:lineRule="auto"/>
        <w:jc w:val="both"/>
        <w:rPr>
          <w:rFonts w:ascii="Arial" w:hAnsi="Arial"/>
          <w:rtl/>
        </w:rPr>
      </w:pPr>
      <w:r>
        <w:rPr>
          <w:rFonts w:ascii="Arial" w:hAnsi="Arial" w:hint="cs"/>
          <w:rtl/>
        </w:rPr>
        <w:t xml:space="preserve">כעבור כשלושה חדשים </w:t>
      </w:r>
      <w:r w:rsidR="00816A75" w:rsidRPr="00816A75">
        <w:rPr>
          <w:rFonts w:ascii="Arial" w:hAnsi="Arial" w:hint="cs"/>
          <w:rtl/>
        </w:rPr>
        <w:t>התגרשו</w:t>
      </w:r>
      <w:r w:rsidR="00B563BD">
        <w:rPr>
          <w:rFonts w:ascii="Arial" w:hAnsi="Arial" w:hint="cs"/>
          <w:rtl/>
        </w:rPr>
        <w:t xml:space="preserve"> הצדדים. </w:t>
      </w:r>
    </w:p>
    <w:p w:rsidR="00673F21" w:rsidRDefault="00673F21" w:rsidP="00B563BD">
      <w:pPr>
        <w:pStyle w:val="ad"/>
        <w:spacing w:line="360" w:lineRule="auto"/>
        <w:jc w:val="both"/>
        <w:rPr>
          <w:rFonts w:ascii="Arial" w:hAnsi="Arial"/>
          <w:rtl/>
        </w:rPr>
      </w:pPr>
    </w:p>
    <w:p w:rsidR="00673F21" w:rsidRDefault="00673F21" w:rsidP="00A548D9">
      <w:pPr>
        <w:pStyle w:val="ad"/>
        <w:numPr>
          <w:ilvl w:val="0"/>
          <w:numId w:val="2"/>
        </w:numPr>
        <w:spacing w:line="360" w:lineRule="auto"/>
        <w:ind w:hanging="635"/>
        <w:jc w:val="both"/>
        <w:rPr>
          <w:rFonts w:ascii="Arial" w:hAnsi="Arial"/>
        </w:rPr>
      </w:pPr>
      <w:r>
        <w:rPr>
          <w:rFonts w:ascii="Arial" w:hAnsi="Arial"/>
          <w:rtl/>
        </w:rPr>
        <w:t>ביום 14/6/23 פתח האב בהליך י</w:t>
      </w:r>
      <w:r w:rsidR="00B563BD">
        <w:rPr>
          <w:rFonts w:ascii="Arial" w:hAnsi="Arial" w:hint="cs"/>
          <w:rtl/>
        </w:rPr>
        <w:t>ישוב סכסוך (</w:t>
      </w:r>
      <w:r w:rsidR="00A548D9">
        <w:rPr>
          <w:rFonts w:ascii="Arial" w:hAnsi="Arial" w:hint="cs"/>
          <w:rtl/>
        </w:rPr>
        <w:t xml:space="preserve">222) </w:t>
      </w:r>
      <w:r w:rsidR="00B563BD">
        <w:rPr>
          <w:rFonts w:ascii="Arial" w:hAnsi="Arial" w:hint="cs"/>
          <w:rtl/>
        </w:rPr>
        <w:t xml:space="preserve">אשר לא הניב הסכמות. </w:t>
      </w:r>
    </w:p>
    <w:p w:rsidR="00B563BD" w:rsidRPr="00B563BD" w:rsidRDefault="00B563BD" w:rsidP="00B563BD">
      <w:pPr>
        <w:pStyle w:val="ad"/>
        <w:rPr>
          <w:rFonts w:ascii="Arial" w:hAnsi="Arial"/>
          <w:rtl/>
        </w:rPr>
      </w:pPr>
    </w:p>
    <w:p w:rsidR="00673F21" w:rsidRDefault="00673F21" w:rsidP="00A548D9">
      <w:pPr>
        <w:pStyle w:val="ad"/>
        <w:numPr>
          <w:ilvl w:val="0"/>
          <w:numId w:val="2"/>
        </w:numPr>
        <w:spacing w:line="360" w:lineRule="auto"/>
        <w:ind w:hanging="635"/>
        <w:jc w:val="both"/>
        <w:rPr>
          <w:rFonts w:ascii="Arial" w:hAnsi="Arial"/>
        </w:rPr>
      </w:pPr>
      <w:r>
        <w:rPr>
          <w:rFonts w:ascii="Arial" w:hAnsi="Arial"/>
          <w:rtl/>
        </w:rPr>
        <w:t>ביו</w:t>
      </w:r>
      <w:r w:rsidR="00B563BD">
        <w:rPr>
          <w:rFonts w:ascii="Arial" w:hAnsi="Arial" w:hint="cs"/>
          <w:rtl/>
        </w:rPr>
        <w:t xml:space="preserve">ם </w:t>
      </w:r>
      <w:r>
        <w:rPr>
          <w:rFonts w:ascii="Arial" w:hAnsi="Arial"/>
          <w:rtl/>
        </w:rPr>
        <w:t xml:space="preserve">7/2/24 </w:t>
      </w:r>
      <w:r w:rsidR="00B563BD">
        <w:rPr>
          <w:rFonts w:ascii="Arial" w:hAnsi="Arial" w:hint="cs"/>
          <w:rtl/>
        </w:rPr>
        <w:t xml:space="preserve">עתר האב לקבלת </w:t>
      </w:r>
      <w:r>
        <w:rPr>
          <w:rFonts w:ascii="Arial" w:hAnsi="Arial"/>
          <w:rtl/>
        </w:rPr>
        <w:t xml:space="preserve">צו מניעה </w:t>
      </w:r>
      <w:r w:rsidR="00B563BD">
        <w:rPr>
          <w:rFonts w:ascii="Arial" w:hAnsi="Arial" w:hint="cs"/>
          <w:rtl/>
        </w:rPr>
        <w:t xml:space="preserve">(בתלה"מ </w:t>
      </w:r>
      <w:r w:rsidR="00A548D9">
        <w:rPr>
          <w:rFonts w:ascii="Arial" w:hAnsi="Arial" w:hint="cs"/>
          <w:rtl/>
        </w:rPr>
        <w:t>333</w:t>
      </w:r>
      <w:r>
        <w:rPr>
          <w:rFonts w:ascii="Arial" w:hAnsi="Arial"/>
          <w:rtl/>
        </w:rPr>
        <w:t>) אשר יאסור על האם להעתיק מקום מגורי הקטין מ</w:t>
      </w:r>
      <w:r w:rsidR="00A548D9">
        <w:rPr>
          <w:rFonts w:ascii="Arial" w:hAnsi="Arial"/>
          <w:rtl/>
        </w:rPr>
        <w:t>אזור הדרום</w:t>
      </w:r>
      <w:r>
        <w:rPr>
          <w:rFonts w:ascii="Arial" w:hAnsi="Arial"/>
          <w:rtl/>
        </w:rPr>
        <w:t xml:space="preserve"> ל</w:t>
      </w:r>
      <w:r w:rsidR="005949D0">
        <w:rPr>
          <w:rFonts w:ascii="Arial" w:hAnsi="Arial"/>
          <w:rtl/>
        </w:rPr>
        <w:t>אזור המרכז</w:t>
      </w:r>
      <w:r>
        <w:rPr>
          <w:rFonts w:ascii="Arial" w:hAnsi="Arial"/>
          <w:rtl/>
        </w:rPr>
        <w:t>.</w:t>
      </w:r>
      <w:r w:rsidR="00B563BD">
        <w:rPr>
          <w:rFonts w:ascii="Arial" w:hAnsi="Arial" w:hint="cs"/>
          <w:rtl/>
        </w:rPr>
        <w:t xml:space="preserve"> </w:t>
      </w:r>
      <w:r>
        <w:rPr>
          <w:rFonts w:ascii="Arial" w:hAnsi="Arial"/>
          <w:rtl/>
        </w:rPr>
        <w:t>במסגרת עתירה זו ניתן צו מניעה זמני  האוסר על  כל שינוי במקום המגורים.</w:t>
      </w:r>
    </w:p>
    <w:p w:rsidR="00B563BD" w:rsidRPr="00B563BD" w:rsidRDefault="00B563BD" w:rsidP="00B563BD">
      <w:pPr>
        <w:pStyle w:val="ad"/>
        <w:rPr>
          <w:rFonts w:ascii="Arial" w:hAnsi="Arial"/>
          <w:rtl/>
        </w:rPr>
      </w:pPr>
    </w:p>
    <w:p w:rsidR="00673F21" w:rsidRDefault="00B563BD" w:rsidP="00C7084D">
      <w:pPr>
        <w:pStyle w:val="ad"/>
        <w:numPr>
          <w:ilvl w:val="0"/>
          <w:numId w:val="2"/>
        </w:numPr>
        <w:spacing w:line="360" w:lineRule="auto"/>
        <w:ind w:hanging="635"/>
        <w:jc w:val="both"/>
        <w:rPr>
          <w:rFonts w:ascii="Arial" w:hAnsi="Arial"/>
        </w:rPr>
      </w:pPr>
      <w:r w:rsidRPr="00B563BD">
        <w:rPr>
          <w:rFonts w:ascii="Arial" w:hAnsi="Arial" w:hint="cs"/>
          <w:rtl/>
        </w:rPr>
        <w:t>ב</w:t>
      </w:r>
      <w:r w:rsidR="00673F21" w:rsidRPr="00B563BD">
        <w:rPr>
          <w:rFonts w:ascii="Arial" w:hAnsi="Arial"/>
          <w:rtl/>
        </w:rPr>
        <w:t>יום 20/2/24 הגיש האב בקשה לפי פקודת ביזיון</w:t>
      </w:r>
      <w:r w:rsidRPr="00B563BD">
        <w:rPr>
          <w:rFonts w:ascii="Arial" w:hAnsi="Arial" w:hint="cs"/>
          <w:rtl/>
        </w:rPr>
        <w:t xml:space="preserve"> בית המשפט, בטענה כי </w:t>
      </w:r>
      <w:r w:rsidR="00673F21" w:rsidRPr="00B563BD">
        <w:rPr>
          <w:rFonts w:ascii="Arial" w:hAnsi="Arial"/>
          <w:rtl/>
        </w:rPr>
        <w:t xml:space="preserve">ביום 6/2/24 הודיע לו הקטין </w:t>
      </w:r>
      <w:r w:rsidRPr="00B563BD">
        <w:rPr>
          <w:rFonts w:ascii="Arial" w:hAnsi="Arial" w:hint="cs"/>
          <w:rtl/>
        </w:rPr>
        <w:t>ש</w:t>
      </w:r>
      <w:r w:rsidR="00673F21" w:rsidRPr="00B563BD">
        <w:rPr>
          <w:rFonts w:ascii="Arial" w:hAnsi="Arial"/>
          <w:rtl/>
        </w:rPr>
        <w:t>עתיד לעבור ל</w:t>
      </w:r>
      <w:r w:rsidR="005949D0">
        <w:rPr>
          <w:rFonts w:ascii="Arial" w:hAnsi="Arial"/>
          <w:rtl/>
        </w:rPr>
        <w:t>אזור המרכז</w:t>
      </w:r>
      <w:r w:rsidR="00673F21" w:rsidRPr="00B563BD">
        <w:rPr>
          <w:rFonts w:ascii="Arial" w:hAnsi="Arial"/>
          <w:rtl/>
        </w:rPr>
        <w:t xml:space="preserve"> בימים הקרובים וזו היא השבת האחרונה שלו ושל אימו ב</w:t>
      </w:r>
      <w:r w:rsidR="00A548D9">
        <w:rPr>
          <w:rFonts w:ascii="Arial" w:hAnsi="Arial"/>
          <w:rtl/>
        </w:rPr>
        <w:t>אזור הדרום</w:t>
      </w:r>
      <w:r w:rsidR="00673F21" w:rsidRPr="00B563BD">
        <w:rPr>
          <w:rFonts w:ascii="Arial" w:hAnsi="Arial"/>
          <w:rtl/>
        </w:rPr>
        <w:t>.</w:t>
      </w:r>
      <w:r w:rsidR="00C7084D">
        <w:rPr>
          <w:rFonts w:ascii="Arial" w:hAnsi="Arial" w:hint="cs"/>
          <w:rtl/>
        </w:rPr>
        <w:t xml:space="preserve"> </w:t>
      </w:r>
    </w:p>
    <w:p w:rsidR="00A548D9" w:rsidRPr="00A548D9" w:rsidRDefault="00A548D9" w:rsidP="00A548D9">
      <w:pPr>
        <w:pStyle w:val="ad"/>
        <w:rPr>
          <w:rFonts w:ascii="Arial" w:hAnsi="Arial"/>
          <w:rtl/>
        </w:rPr>
      </w:pPr>
    </w:p>
    <w:p w:rsidR="00673F21" w:rsidRDefault="00673F21" w:rsidP="00230176">
      <w:pPr>
        <w:pStyle w:val="ad"/>
        <w:numPr>
          <w:ilvl w:val="0"/>
          <w:numId w:val="2"/>
        </w:numPr>
        <w:spacing w:line="360" w:lineRule="auto"/>
        <w:ind w:hanging="635"/>
        <w:jc w:val="both"/>
        <w:rPr>
          <w:rFonts w:ascii="Arial" w:hAnsi="Arial"/>
        </w:rPr>
      </w:pPr>
      <w:r w:rsidRPr="007F37AA">
        <w:rPr>
          <w:rFonts w:ascii="Arial" w:hAnsi="Arial"/>
          <w:rtl/>
        </w:rPr>
        <w:t xml:space="preserve">ביום 18/4/24 התקיים דיון </w:t>
      </w:r>
      <w:r w:rsidR="007F37AA" w:rsidRPr="007F37AA">
        <w:rPr>
          <w:rFonts w:ascii="Arial" w:hAnsi="Arial" w:hint="cs"/>
          <w:rtl/>
        </w:rPr>
        <w:t>ב</w:t>
      </w:r>
      <w:r w:rsidRPr="007F37AA">
        <w:rPr>
          <w:rFonts w:ascii="Arial" w:hAnsi="Arial"/>
          <w:rtl/>
        </w:rPr>
        <w:t>עניין צו המניעה</w:t>
      </w:r>
      <w:r w:rsidR="007F37AA" w:rsidRPr="007F37AA">
        <w:rPr>
          <w:rFonts w:ascii="Arial" w:hAnsi="Arial" w:hint="cs"/>
          <w:rtl/>
        </w:rPr>
        <w:t xml:space="preserve">, בו התברר כי האם עשתה דין לעצמה, </w:t>
      </w:r>
      <w:r w:rsidRPr="007F37AA">
        <w:rPr>
          <w:rFonts w:ascii="Arial" w:hAnsi="Arial"/>
          <w:rtl/>
        </w:rPr>
        <w:t>עברה בפועל עם הקטין ל</w:t>
      </w:r>
      <w:r w:rsidR="005949D0">
        <w:rPr>
          <w:rFonts w:ascii="Arial" w:hAnsi="Arial"/>
          <w:rtl/>
        </w:rPr>
        <w:t>אזור המרכז</w:t>
      </w:r>
      <w:r w:rsidRPr="007F37AA">
        <w:rPr>
          <w:rFonts w:ascii="Arial" w:hAnsi="Arial"/>
          <w:rtl/>
        </w:rPr>
        <w:t xml:space="preserve"> ושכרה שם דירה, תוך שהקטין ממשיך ללמוד באותו בית </w:t>
      </w:r>
      <w:r w:rsidRPr="007F37AA">
        <w:rPr>
          <w:rFonts w:ascii="Arial" w:hAnsi="Arial"/>
          <w:rtl/>
        </w:rPr>
        <w:lastRenderedPageBreak/>
        <w:t>ספר ב</w:t>
      </w:r>
      <w:r w:rsidR="00A548D9">
        <w:rPr>
          <w:rFonts w:ascii="Arial" w:hAnsi="Arial"/>
          <w:rtl/>
        </w:rPr>
        <w:t>אזור הדרום</w:t>
      </w:r>
      <w:r w:rsidRPr="007F37AA">
        <w:rPr>
          <w:rFonts w:ascii="Arial" w:hAnsi="Arial"/>
          <w:rtl/>
        </w:rPr>
        <w:t xml:space="preserve"> ולקיים אותם זמני שהות עם האב. ב</w:t>
      </w:r>
      <w:r w:rsidR="007F37AA" w:rsidRPr="007F37AA">
        <w:rPr>
          <w:rFonts w:ascii="Arial" w:hAnsi="Arial" w:hint="cs"/>
          <w:rtl/>
        </w:rPr>
        <w:t xml:space="preserve">תום הדיון הוסכם כי </w:t>
      </w:r>
      <w:r w:rsidRPr="007F37AA">
        <w:rPr>
          <w:rFonts w:ascii="Arial" w:hAnsi="Arial"/>
          <w:rtl/>
        </w:rPr>
        <w:t>הקטין ימשיך לימודיו ב</w:t>
      </w:r>
      <w:r w:rsidR="00A548D9">
        <w:rPr>
          <w:rFonts w:ascii="Arial" w:hAnsi="Arial"/>
          <w:rtl/>
        </w:rPr>
        <w:t>אזור הדרום</w:t>
      </w:r>
      <w:r w:rsidRPr="007F37AA">
        <w:rPr>
          <w:rFonts w:ascii="Arial" w:hAnsi="Arial"/>
          <w:rtl/>
        </w:rPr>
        <w:t xml:space="preserve"> ויקיים זמני השהות עם האב</w:t>
      </w:r>
      <w:r w:rsidR="007F37AA" w:rsidRPr="007F37AA">
        <w:rPr>
          <w:rFonts w:ascii="Arial" w:hAnsi="Arial" w:hint="cs"/>
          <w:rtl/>
        </w:rPr>
        <w:t>, כאשר ההורים ישוחחו ביניהם על מנת לקד</w:t>
      </w:r>
      <w:r w:rsidR="00230176">
        <w:rPr>
          <w:rFonts w:ascii="Arial" w:hAnsi="Arial" w:hint="cs"/>
          <w:rtl/>
        </w:rPr>
        <w:t xml:space="preserve">ם הסכמה לקראת שנת הלימודים הבאה, כאשר </w:t>
      </w:r>
      <w:r w:rsidR="007F37AA" w:rsidRPr="007F37AA">
        <w:rPr>
          <w:rFonts w:ascii="Arial" w:hAnsi="Arial" w:hint="cs"/>
          <w:rtl/>
        </w:rPr>
        <w:t xml:space="preserve">בהעדר הסכמה או פתיחה בהליך אחר,  הקטין ישוב עם אימו </w:t>
      </w:r>
      <w:r w:rsidRPr="007F37AA">
        <w:rPr>
          <w:rFonts w:ascii="Arial" w:hAnsi="Arial"/>
          <w:rtl/>
        </w:rPr>
        <w:t>ל</w:t>
      </w:r>
      <w:r w:rsidR="00A548D9">
        <w:rPr>
          <w:rFonts w:ascii="Arial" w:hAnsi="Arial"/>
          <w:rtl/>
        </w:rPr>
        <w:t>אזור הדרום</w:t>
      </w:r>
      <w:r w:rsidRPr="007F37AA">
        <w:rPr>
          <w:rFonts w:ascii="Arial" w:hAnsi="Arial"/>
          <w:rtl/>
        </w:rPr>
        <w:t xml:space="preserve"> עד ליום 1/8/24.</w:t>
      </w:r>
      <w:r w:rsidR="007F37AA" w:rsidRPr="007F37AA">
        <w:rPr>
          <w:rFonts w:ascii="Arial" w:hAnsi="Arial" w:hint="cs"/>
          <w:rtl/>
        </w:rPr>
        <w:t xml:space="preserve"> </w:t>
      </w:r>
      <w:r w:rsidRPr="007F37AA">
        <w:rPr>
          <w:rFonts w:ascii="Arial" w:hAnsi="Arial"/>
          <w:rtl/>
        </w:rPr>
        <w:t>הצדדים הודיעו כי מנ</w:t>
      </w:r>
      <w:r w:rsidR="007F37AA" w:rsidRPr="007F37AA">
        <w:rPr>
          <w:rFonts w:ascii="Arial" w:hAnsi="Arial"/>
          <w:rtl/>
        </w:rPr>
        <w:t xml:space="preserve">הלים מו"מ, </w:t>
      </w:r>
      <w:r w:rsidR="007F37AA">
        <w:rPr>
          <w:rFonts w:ascii="Arial" w:hAnsi="Arial" w:hint="cs"/>
          <w:rtl/>
        </w:rPr>
        <w:t>אך לא הגיעו לכלל ה</w:t>
      </w:r>
      <w:r w:rsidR="007F37AA" w:rsidRPr="007F37AA">
        <w:rPr>
          <w:rFonts w:ascii="Arial" w:hAnsi="Arial" w:hint="cs"/>
          <w:rtl/>
        </w:rPr>
        <w:t xml:space="preserve">סכמה. </w:t>
      </w:r>
    </w:p>
    <w:p w:rsidR="007F37AA" w:rsidRPr="007F37AA" w:rsidRDefault="007F37AA" w:rsidP="007F37AA">
      <w:pPr>
        <w:pStyle w:val="ad"/>
        <w:rPr>
          <w:rFonts w:ascii="Arial" w:hAnsi="Arial"/>
          <w:rtl/>
        </w:rPr>
      </w:pPr>
    </w:p>
    <w:p w:rsidR="00230176" w:rsidRDefault="00673F21" w:rsidP="00A548D9">
      <w:pPr>
        <w:pStyle w:val="ad"/>
        <w:numPr>
          <w:ilvl w:val="0"/>
          <w:numId w:val="2"/>
        </w:numPr>
        <w:spacing w:line="360" w:lineRule="auto"/>
        <w:ind w:hanging="635"/>
        <w:jc w:val="both"/>
        <w:rPr>
          <w:rFonts w:ascii="Arial" w:hAnsi="Arial"/>
        </w:rPr>
      </w:pPr>
      <w:r>
        <w:rPr>
          <w:rFonts w:ascii="Arial" w:hAnsi="Arial"/>
          <w:rtl/>
        </w:rPr>
        <w:t>ביום22/5/24 הגישה האם תביעה לאפשר לה העתק</w:t>
      </w:r>
      <w:r w:rsidR="007F37AA">
        <w:rPr>
          <w:rFonts w:ascii="Arial" w:hAnsi="Arial" w:hint="cs"/>
          <w:rtl/>
        </w:rPr>
        <w:t>ת</w:t>
      </w:r>
      <w:r>
        <w:rPr>
          <w:rFonts w:ascii="Arial" w:hAnsi="Arial"/>
          <w:rtl/>
        </w:rPr>
        <w:t xml:space="preserve"> מקום מגורי</w:t>
      </w:r>
      <w:r w:rsidR="007F37AA">
        <w:rPr>
          <w:rFonts w:ascii="Arial" w:hAnsi="Arial" w:hint="cs"/>
          <w:rtl/>
        </w:rPr>
        <w:t xml:space="preserve"> הקטין עימה ל</w:t>
      </w:r>
      <w:r w:rsidR="005949D0">
        <w:rPr>
          <w:rFonts w:ascii="Arial" w:hAnsi="Arial" w:hint="cs"/>
          <w:rtl/>
        </w:rPr>
        <w:t>אזור המרכז</w:t>
      </w:r>
      <w:r w:rsidR="007F37AA">
        <w:rPr>
          <w:rFonts w:ascii="Arial" w:hAnsi="Arial" w:hint="cs"/>
          <w:rtl/>
        </w:rPr>
        <w:t xml:space="preserve"> (בתלה"מ </w:t>
      </w:r>
      <w:r w:rsidR="00A548D9">
        <w:rPr>
          <w:rFonts w:ascii="Arial" w:hAnsi="Arial" w:hint="cs"/>
          <w:rtl/>
        </w:rPr>
        <w:t>444</w:t>
      </w:r>
      <w:r w:rsidRPr="00B563BD">
        <w:rPr>
          <w:rFonts w:ascii="Arial" w:hAnsi="Arial"/>
          <w:rtl/>
        </w:rPr>
        <w:t>)</w:t>
      </w:r>
      <w:r w:rsidR="007F37AA">
        <w:rPr>
          <w:rFonts w:ascii="Arial" w:hAnsi="Arial" w:hint="cs"/>
          <w:rtl/>
        </w:rPr>
        <w:t xml:space="preserve">. </w:t>
      </w:r>
      <w:r>
        <w:rPr>
          <w:rFonts w:ascii="Arial" w:hAnsi="Arial"/>
          <w:rtl/>
        </w:rPr>
        <w:t xml:space="preserve"> </w:t>
      </w:r>
    </w:p>
    <w:p w:rsidR="00230176" w:rsidRPr="00230176" w:rsidRDefault="00230176" w:rsidP="00230176">
      <w:pPr>
        <w:pStyle w:val="ad"/>
        <w:rPr>
          <w:rFonts w:ascii="Arial" w:hAnsi="Arial"/>
          <w:rtl/>
        </w:rPr>
      </w:pPr>
    </w:p>
    <w:p w:rsidR="00673F21" w:rsidRDefault="00673F21" w:rsidP="007F37AA">
      <w:pPr>
        <w:pStyle w:val="ad"/>
        <w:numPr>
          <w:ilvl w:val="0"/>
          <w:numId w:val="2"/>
        </w:numPr>
        <w:spacing w:line="360" w:lineRule="auto"/>
        <w:ind w:hanging="635"/>
        <w:jc w:val="both"/>
        <w:rPr>
          <w:rFonts w:ascii="Arial" w:hAnsi="Arial"/>
        </w:rPr>
      </w:pPr>
      <w:r>
        <w:rPr>
          <w:rFonts w:ascii="Arial" w:hAnsi="Arial"/>
          <w:rtl/>
        </w:rPr>
        <w:t>ביום 6/6/2 הגיש האב תביעה ל</w:t>
      </w:r>
      <w:r w:rsidR="007F37AA">
        <w:rPr>
          <w:rFonts w:ascii="Arial" w:hAnsi="Arial" w:hint="cs"/>
          <w:rtl/>
        </w:rPr>
        <w:t xml:space="preserve">קבלת </w:t>
      </w:r>
      <w:r>
        <w:rPr>
          <w:rFonts w:ascii="Arial" w:hAnsi="Arial"/>
          <w:rtl/>
        </w:rPr>
        <w:t xml:space="preserve">אחריות הורית </w:t>
      </w:r>
      <w:r w:rsidR="007F37AA">
        <w:rPr>
          <w:rFonts w:ascii="Arial" w:hAnsi="Arial" w:hint="cs"/>
          <w:rtl/>
        </w:rPr>
        <w:t xml:space="preserve">על הקטין (בתלה"מ </w:t>
      </w:r>
      <w:r w:rsidRPr="00B563BD">
        <w:rPr>
          <w:rFonts w:ascii="Arial" w:hAnsi="Arial"/>
          <w:rtl/>
        </w:rPr>
        <w:t>17390-06-24</w:t>
      </w:r>
      <w:r>
        <w:rPr>
          <w:rFonts w:ascii="Arial" w:hAnsi="Arial"/>
          <w:rtl/>
        </w:rPr>
        <w:t>).</w:t>
      </w:r>
    </w:p>
    <w:p w:rsidR="006113B2" w:rsidRPr="006113B2" w:rsidRDefault="006113B2" w:rsidP="006113B2">
      <w:pPr>
        <w:pStyle w:val="ad"/>
        <w:rPr>
          <w:rFonts w:ascii="Arial" w:hAnsi="Arial"/>
          <w:rtl/>
        </w:rPr>
      </w:pPr>
    </w:p>
    <w:p w:rsidR="006113B2" w:rsidRDefault="006113B2" w:rsidP="00C7084D">
      <w:pPr>
        <w:pStyle w:val="ad"/>
        <w:numPr>
          <w:ilvl w:val="0"/>
          <w:numId w:val="2"/>
        </w:numPr>
        <w:spacing w:line="360" w:lineRule="auto"/>
        <w:ind w:hanging="635"/>
        <w:jc w:val="both"/>
        <w:rPr>
          <w:rFonts w:ascii="Arial" w:hAnsi="Arial"/>
          <w:rtl/>
        </w:rPr>
      </w:pPr>
      <w:r>
        <w:rPr>
          <w:rFonts w:ascii="Arial" w:hAnsi="Arial" w:hint="cs"/>
          <w:rtl/>
        </w:rPr>
        <w:t xml:space="preserve">ביום 6/6/24 הוגש </w:t>
      </w:r>
      <w:r w:rsidRPr="009D18D4">
        <w:rPr>
          <w:rFonts w:ascii="Arial" w:hAnsi="Arial" w:hint="cs"/>
          <w:b/>
          <w:bCs/>
          <w:rtl/>
        </w:rPr>
        <w:t>תסקיר העו"ס לסדרי דין</w:t>
      </w:r>
      <w:r>
        <w:rPr>
          <w:rFonts w:ascii="Arial" w:hAnsi="Arial" w:hint="cs"/>
          <w:rtl/>
        </w:rPr>
        <w:t>, בו מציינת העו"ס כי מדובר בקטין אהוב על ידי שני הוריו, אך מתקשה בלימודים ו</w:t>
      </w:r>
      <w:r w:rsidR="00C7084D">
        <w:rPr>
          <w:rFonts w:ascii="Arial" w:hAnsi="Arial" w:hint="cs"/>
          <w:rtl/>
        </w:rPr>
        <w:t xml:space="preserve">ביצירת קשרים חברתיים, </w:t>
      </w:r>
      <w:r>
        <w:rPr>
          <w:rFonts w:ascii="Arial" w:hAnsi="Arial" w:hint="cs"/>
          <w:rtl/>
        </w:rPr>
        <w:t xml:space="preserve"> לפיכך ממליצה להשא</w:t>
      </w:r>
      <w:r w:rsidR="009D18D4">
        <w:rPr>
          <w:rFonts w:ascii="Arial" w:hAnsi="Arial" w:hint="cs"/>
          <w:rtl/>
        </w:rPr>
        <w:t>י</w:t>
      </w:r>
      <w:r>
        <w:rPr>
          <w:rFonts w:ascii="Arial" w:hAnsi="Arial" w:hint="cs"/>
          <w:rtl/>
        </w:rPr>
        <w:t>רו באותה מסגרת חינוך בכל מקר</w:t>
      </w:r>
      <w:r w:rsidR="009D18D4">
        <w:rPr>
          <w:rFonts w:ascii="Arial" w:hAnsi="Arial" w:hint="cs"/>
          <w:rtl/>
        </w:rPr>
        <w:t xml:space="preserve">ה, תוך קיום זמני שהות נרחבים עם </w:t>
      </w:r>
      <w:r w:rsidR="00C7084D">
        <w:rPr>
          <w:rFonts w:ascii="Arial" w:hAnsi="Arial" w:hint="cs"/>
          <w:rtl/>
        </w:rPr>
        <w:t>שני הוריו</w:t>
      </w:r>
      <w:r w:rsidR="009D18D4">
        <w:rPr>
          <w:rFonts w:ascii="Arial" w:hAnsi="Arial" w:hint="cs"/>
          <w:rtl/>
        </w:rPr>
        <w:t xml:space="preserve">. </w:t>
      </w:r>
      <w:r w:rsidR="00C7084D">
        <w:rPr>
          <w:rFonts w:ascii="Arial" w:hAnsi="Arial" w:hint="cs"/>
          <w:rtl/>
        </w:rPr>
        <w:t>לשם כך, מ</w:t>
      </w:r>
      <w:r w:rsidR="009D18D4">
        <w:rPr>
          <w:rFonts w:ascii="Arial" w:hAnsi="Arial" w:hint="cs"/>
          <w:rtl/>
        </w:rPr>
        <w:t>מליצה כי הילד יחזור להתגורר ב</w:t>
      </w:r>
      <w:r w:rsidR="00A548D9">
        <w:rPr>
          <w:rFonts w:ascii="Arial" w:hAnsi="Arial" w:hint="cs"/>
          <w:rtl/>
        </w:rPr>
        <w:t>אזור הדרום</w:t>
      </w:r>
      <w:r w:rsidR="009D18D4">
        <w:rPr>
          <w:rFonts w:ascii="Arial" w:hAnsi="Arial" w:hint="cs"/>
          <w:rtl/>
        </w:rPr>
        <w:t xml:space="preserve"> עם אימו ואף יעבור אבחון פסיכו</w:t>
      </w:r>
      <w:r w:rsidR="00A548D9">
        <w:rPr>
          <w:rFonts w:ascii="Arial" w:hAnsi="Arial" w:hint="cs"/>
          <w:rtl/>
        </w:rPr>
        <w:t>-</w:t>
      </w:r>
      <w:r w:rsidR="009D18D4">
        <w:rPr>
          <w:rFonts w:ascii="Arial" w:hAnsi="Arial" w:hint="cs"/>
          <w:rtl/>
        </w:rPr>
        <w:t xml:space="preserve">דיאגנוסטי. </w:t>
      </w:r>
    </w:p>
    <w:p w:rsidR="0047470D" w:rsidRDefault="0047470D" w:rsidP="007F37AA">
      <w:pPr>
        <w:pStyle w:val="ad"/>
        <w:spacing w:line="360" w:lineRule="auto"/>
        <w:jc w:val="both"/>
        <w:rPr>
          <w:rFonts w:ascii="Arial" w:hAnsi="Arial"/>
          <w:rtl/>
        </w:rPr>
      </w:pPr>
    </w:p>
    <w:p w:rsidR="00230176" w:rsidRDefault="00673F21" w:rsidP="00A548D9">
      <w:pPr>
        <w:pStyle w:val="ad"/>
        <w:numPr>
          <w:ilvl w:val="0"/>
          <w:numId w:val="2"/>
        </w:numPr>
        <w:spacing w:line="360" w:lineRule="auto"/>
        <w:ind w:hanging="635"/>
        <w:jc w:val="both"/>
        <w:rPr>
          <w:rFonts w:ascii="Arial" w:hAnsi="Arial"/>
        </w:rPr>
      </w:pPr>
      <w:r>
        <w:rPr>
          <w:rFonts w:ascii="Arial" w:hAnsi="Arial"/>
          <w:rtl/>
        </w:rPr>
        <w:t>ביום 3/7/24 התקיי</w:t>
      </w:r>
      <w:r w:rsidR="009D18D4">
        <w:rPr>
          <w:rFonts w:ascii="Arial" w:hAnsi="Arial" w:hint="cs"/>
          <w:rtl/>
        </w:rPr>
        <w:t xml:space="preserve">ם דיון בשתי התובענות, במהלכו נשמעו עדויות שני ההורים וטענות באי כוחם. </w:t>
      </w:r>
      <w:r w:rsidR="009D18D4" w:rsidRPr="00C7084D">
        <w:rPr>
          <w:rFonts w:ascii="Arial" w:hAnsi="Arial" w:hint="cs"/>
          <w:b/>
          <w:bCs/>
          <w:rtl/>
        </w:rPr>
        <w:t>האפוט' לדין</w:t>
      </w:r>
      <w:r w:rsidR="009D18D4">
        <w:rPr>
          <w:rFonts w:ascii="Arial" w:hAnsi="Arial" w:hint="cs"/>
          <w:rtl/>
        </w:rPr>
        <w:t xml:space="preserve"> צידדה בהמלצות העו"ס, כאשר היא חוזרת ומדגישה את קשיי ההסתגלות של הקטין. בתום הדיון נקבע </w:t>
      </w:r>
      <w:r w:rsidR="00230176">
        <w:rPr>
          <w:rFonts w:ascii="Arial" w:hAnsi="Arial" w:hint="cs"/>
          <w:rtl/>
        </w:rPr>
        <w:t xml:space="preserve">בסיומו ניתנה החלטה בה </w:t>
      </w:r>
      <w:r>
        <w:rPr>
          <w:rFonts w:ascii="Arial" w:hAnsi="Arial"/>
          <w:rtl/>
        </w:rPr>
        <w:t>הופנו לעריכת אבחון פסיכו</w:t>
      </w:r>
      <w:r w:rsidR="0047470D">
        <w:rPr>
          <w:rFonts w:ascii="Arial" w:hAnsi="Arial" w:hint="cs"/>
          <w:rtl/>
        </w:rPr>
        <w:t>-</w:t>
      </w:r>
      <w:r>
        <w:rPr>
          <w:rFonts w:ascii="Arial" w:hAnsi="Arial"/>
          <w:rtl/>
        </w:rPr>
        <w:t>דיאגנוסטי</w:t>
      </w:r>
      <w:r w:rsidR="009D18D4">
        <w:rPr>
          <w:rFonts w:ascii="Arial" w:hAnsi="Arial" w:hint="cs"/>
          <w:rtl/>
        </w:rPr>
        <w:t xml:space="preserve"> במכון </w:t>
      </w:r>
      <w:r w:rsidR="00A548D9">
        <w:rPr>
          <w:rFonts w:ascii="Arial" w:hAnsi="Arial" w:hint="cs"/>
          <w:rtl/>
        </w:rPr>
        <w:t>אבחון מתאים</w:t>
      </w:r>
      <w:r w:rsidR="009D18D4">
        <w:rPr>
          <w:rFonts w:ascii="Arial" w:hAnsi="Arial" w:hint="cs"/>
          <w:rtl/>
        </w:rPr>
        <w:t xml:space="preserve"> ו</w:t>
      </w:r>
      <w:r w:rsidR="00230176">
        <w:rPr>
          <w:rFonts w:ascii="Arial" w:hAnsi="Arial" w:hint="cs"/>
          <w:rtl/>
        </w:rPr>
        <w:t xml:space="preserve">לאחריו </w:t>
      </w:r>
      <w:r w:rsidR="009D18D4">
        <w:rPr>
          <w:rFonts w:ascii="Arial" w:hAnsi="Arial" w:hint="cs"/>
          <w:rtl/>
        </w:rPr>
        <w:t>תסקיר משלי</w:t>
      </w:r>
      <w:r w:rsidR="00A548D9">
        <w:rPr>
          <w:rFonts w:ascii="Arial" w:hAnsi="Arial" w:hint="cs"/>
          <w:rtl/>
        </w:rPr>
        <w:t>ם</w:t>
      </w:r>
      <w:r w:rsidR="009D18D4">
        <w:rPr>
          <w:rFonts w:ascii="Arial" w:hAnsi="Arial" w:hint="cs"/>
          <w:rtl/>
        </w:rPr>
        <w:t xml:space="preserve">. </w:t>
      </w:r>
    </w:p>
    <w:p w:rsidR="00230176" w:rsidRPr="00230176" w:rsidRDefault="00230176" w:rsidP="00230176">
      <w:pPr>
        <w:pStyle w:val="ad"/>
        <w:rPr>
          <w:rFonts w:ascii="Arial" w:hAnsi="Arial"/>
          <w:rtl/>
        </w:rPr>
      </w:pPr>
    </w:p>
    <w:p w:rsidR="00A34468" w:rsidRDefault="00230176" w:rsidP="00A548D9">
      <w:pPr>
        <w:pStyle w:val="ad"/>
        <w:numPr>
          <w:ilvl w:val="0"/>
          <w:numId w:val="2"/>
        </w:numPr>
        <w:spacing w:line="360" w:lineRule="auto"/>
        <w:ind w:hanging="635"/>
        <w:jc w:val="both"/>
        <w:rPr>
          <w:rFonts w:ascii="Arial" w:hAnsi="Arial"/>
        </w:rPr>
      </w:pPr>
      <w:r w:rsidRPr="00A34468">
        <w:rPr>
          <w:rFonts w:ascii="Arial" w:hAnsi="Arial" w:hint="cs"/>
          <w:rtl/>
        </w:rPr>
        <w:t xml:space="preserve">ביום </w:t>
      </w:r>
      <w:r w:rsidR="00A34468" w:rsidRPr="00A34468">
        <w:rPr>
          <w:rFonts w:ascii="Arial" w:hAnsi="Arial" w:hint="cs"/>
          <w:rtl/>
        </w:rPr>
        <w:t>15</w:t>
      </w:r>
      <w:r w:rsidR="009D18D4">
        <w:rPr>
          <w:rFonts w:ascii="Arial" w:hAnsi="Arial" w:hint="cs"/>
          <w:rtl/>
        </w:rPr>
        <w:t xml:space="preserve">/7/24 הודיע </w:t>
      </w:r>
      <w:r w:rsidRPr="00A34468">
        <w:rPr>
          <w:rFonts w:ascii="Arial" w:hAnsi="Arial" w:hint="cs"/>
          <w:rtl/>
        </w:rPr>
        <w:t xml:space="preserve">מכון </w:t>
      </w:r>
      <w:r w:rsidR="00A548D9">
        <w:rPr>
          <w:rFonts w:ascii="Arial" w:hAnsi="Arial" w:hint="cs"/>
          <w:rtl/>
        </w:rPr>
        <w:t>האבחון</w:t>
      </w:r>
      <w:r w:rsidR="009D18D4">
        <w:rPr>
          <w:rFonts w:ascii="Arial" w:hAnsi="Arial" w:hint="cs"/>
          <w:rtl/>
        </w:rPr>
        <w:t xml:space="preserve"> </w:t>
      </w:r>
      <w:r w:rsidRPr="00A34468">
        <w:rPr>
          <w:rFonts w:ascii="Arial" w:hAnsi="Arial" w:hint="cs"/>
          <w:rtl/>
        </w:rPr>
        <w:t xml:space="preserve">כי </w:t>
      </w:r>
      <w:r w:rsidR="00A34468" w:rsidRPr="00A34468">
        <w:rPr>
          <w:rFonts w:ascii="Arial" w:hAnsi="Arial" w:hint="cs"/>
          <w:rtl/>
        </w:rPr>
        <w:t>האב שילם את חלקו אך האם טרם עשתה כן. בהחלטתי מיום 25/7/24 קבעתי כי על האם לשלם חלקה באופן מיידי ולהמציא אסמכתא לכך עד ליום 30/7/24. עוד נקבע</w:t>
      </w:r>
      <w:r w:rsidR="00A34468">
        <w:rPr>
          <w:rFonts w:ascii="Arial" w:hAnsi="Arial" w:hint="cs"/>
          <w:rtl/>
        </w:rPr>
        <w:t xml:space="preserve"> </w:t>
      </w:r>
      <w:r w:rsidR="00A34468" w:rsidRPr="00A34468">
        <w:rPr>
          <w:rFonts w:ascii="Arial" w:hAnsi="Arial" w:hint="cs"/>
          <w:rtl/>
        </w:rPr>
        <w:t xml:space="preserve">כי בהעדר אסמכתא תינתן החלטה על יסוד הנתונים הקיימים לרבות העדר שיתוף פעולה בתהליך האבחון. </w:t>
      </w:r>
    </w:p>
    <w:p w:rsidR="00A34468" w:rsidRPr="00A34468" w:rsidRDefault="00A34468" w:rsidP="00A34468">
      <w:pPr>
        <w:pStyle w:val="ad"/>
        <w:rPr>
          <w:rFonts w:ascii="Arial" w:hAnsi="Arial"/>
          <w:rtl/>
        </w:rPr>
      </w:pPr>
    </w:p>
    <w:p w:rsidR="00A34468" w:rsidRDefault="00A34468" w:rsidP="00A548D9">
      <w:pPr>
        <w:pStyle w:val="ad"/>
        <w:numPr>
          <w:ilvl w:val="0"/>
          <w:numId w:val="2"/>
        </w:numPr>
        <w:spacing w:line="360" w:lineRule="auto"/>
        <w:ind w:hanging="635"/>
        <w:jc w:val="both"/>
        <w:rPr>
          <w:rFonts w:ascii="Arial" w:hAnsi="Arial"/>
        </w:rPr>
      </w:pPr>
      <w:r w:rsidRPr="00A34468">
        <w:rPr>
          <w:rFonts w:ascii="Arial" w:hAnsi="Arial" w:hint="cs"/>
          <w:rtl/>
        </w:rPr>
        <w:t>ביום 1/8/24</w:t>
      </w:r>
      <w:r>
        <w:rPr>
          <w:rFonts w:ascii="Arial" w:hAnsi="Arial" w:hint="cs"/>
          <w:rtl/>
        </w:rPr>
        <w:t xml:space="preserve"> הוד</w:t>
      </w:r>
      <w:r w:rsidR="005E1EA6">
        <w:rPr>
          <w:rFonts w:ascii="Arial" w:hAnsi="Arial" w:hint="cs"/>
          <w:rtl/>
        </w:rPr>
        <w:t>י</w:t>
      </w:r>
      <w:r>
        <w:rPr>
          <w:rFonts w:ascii="Arial" w:hAnsi="Arial" w:hint="cs"/>
          <w:rtl/>
        </w:rPr>
        <w:t xml:space="preserve">ע מכון </w:t>
      </w:r>
      <w:r w:rsidR="00A548D9">
        <w:rPr>
          <w:rFonts w:ascii="Arial" w:hAnsi="Arial" w:hint="cs"/>
          <w:rtl/>
        </w:rPr>
        <w:t>האבחון</w:t>
      </w:r>
      <w:r>
        <w:rPr>
          <w:rFonts w:ascii="Arial" w:hAnsi="Arial" w:hint="cs"/>
          <w:rtl/>
        </w:rPr>
        <w:t xml:space="preserve"> כי האם טרם הסדירה התשלום, כאשר בבדיקה עימה נמסר כי מתקשה להשיג התשלום </w:t>
      </w:r>
      <w:r w:rsidR="0078267A">
        <w:rPr>
          <w:rFonts w:ascii="Arial" w:hAnsi="Arial" w:hint="cs"/>
          <w:rtl/>
        </w:rPr>
        <w:t xml:space="preserve">והיא מנסה לקבל סיוע בעניין זה. </w:t>
      </w:r>
    </w:p>
    <w:p w:rsidR="0078267A" w:rsidRPr="0078267A" w:rsidRDefault="0078267A" w:rsidP="0078267A">
      <w:pPr>
        <w:pStyle w:val="ad"/>
        <w:rPr>
          <w:rFonts w:ascii="Arial" w:hAnsi="Arial"/>
          <w:rtl/>
        </w:rPr>
      </w:pPr>
    </w:p>
    <w:p w:rsidR="0078267A" w:rsidRDefault="0078267A" w:rsidP="005E1EA6">
      <w:pPr>
        <w:pStyle w:val="ad"/>
        <w:numPr>
          <w:ilvl w:val="0"/>
          <w:numId w:val="2"/>
        </w:numPr>
        <w:spacing w:line="360" w:lineRule="auto"/>
        <w:ind w:hanging="635"/>
        <w:jc w:val="both"/>
        <w:rPr>
          <w:rFonts w:ascii="Arial" w:hAnsi="Arial"/>
        </w:rPr>
      </w:pPr>
      <w:r>
        <w:rPr>
          <w:rFonts w:ascii="Arial" w:hAnsi="Arial" w:hint="cs"/>
          <w:rtl/>
        </w:rPr>
        <w:t xml:space="preserve">ביום 11/8/24 </w:t>
      </w:r>
      <w:r w:rsidR="005E1EA6">
        <w:rPr>
          <w:rFonts w:ascii="Arial" w:hAnsi="Arial" w:hint="cs"/>
          <w:rtl/>
        </w:rPr>
        <w:t>עתר האב למתן החלטה בהעדר הודעה מטעם האם. בהודעתו אף ציין כי האם אינה מקיימת זמני השהות כסדרם ואינה מביאה הקטין לביתו במועדים הנדרשים, דבר הגורם לו קשיים רבים ב</w:t>
      </w:r>
      <w:r w:rsidR="0086014C">
        <w:rPr>
          <w:rFonts w:ascii="Arial" w:hAnsi="Arial" w:hint="cs"/>
          <w:rtl/>
        </w:rPr>
        <w:t>מ</w:t>
      </w:r>
      <w:r w:rsidR="005E1EA6">
        <w:rPr>
          <w:rFonts w:ascii="Arial" w:hAnsi="Arial" w:hint="cs"/>
          <w:rtl/>
        </w:rPr>
        <w:t xml:space="preserve">קום עבודתו. </w:t>
      </w:r>
    </w:p>
    <w:p w:rsidR="005E1EA6" w:rsidRPr="005E1EA6" w:rsidRDefault="005E1EA6" w:rsidP="005E1EA6">
      <w:pPr>
        <w:pStyle w:val="ad"/>
        <w:rPr>
          <w:rFonts w:ascii="Arial" w:hAnsi="Arial"/>
          <w:rtl/>
        </w:rPr>
      </w:pPr>
    </w:p>
    <w:p w:rsidR="005E1EA6" w:rsidRPr="00A34468" w:rsidRDefault="005E1EA6" w:rsidP="009D18D4">
      <w:pPr>
        <w:pStyle w:val="ad"/>
        <w:numPr>
          <w:ilvl w:val="0"/>
          <w:numId w:val="2"/>
        </w:numPr>
        <w:spacing w:line="360" w:lineRule="auto"/>
        <w:ind w:hanging="635"/>
        <w:jc w:val="both"/>
        <w:rPr>
          <w:rFonts w:ascii="Arial" w:hAnsi="Arial"/>
        </w:rPr>
      </w:pPr>
      <w:r>
        <w:rPr>
          <w:rFonts w:ascii="Arial" w:hAnsi="Arial" w:hint="cs"/>
          <w:rtl/>
        </w:rPr>
        <w:t xml:space="preserve">במצב </w:t>
      </w:r>
      <w:r w:rsidR="009D18D4">
        <w:rPr>
          <w:rFonts w:ascii="Arial" w:hAnsi="Arial" w:hint="cs"/>
          <w:rtl/>
        </w:rPr>
        <w:t xml:space="preserve">הדברים </w:t>
      </w:r>
      <w:r>
        <w:rPr>
          <w:rFonts w:ascii="Arial" w:hAnsi="Arial" w:hint="cs"/>
          <w:rtl/>
        </w:rPr>
        <w:t xml:space="preserve">שנוצר, כאשר האם לא הגישה כל הודעה חרף ההחלטה מיום 25/7/24 (אשר נצפתה על ידי באת כוחה ביום 30/7/24 (כפי שעולה מהנט), </w:t>
      </w:r>
      <w:r w:rsidR="009D18D4">
        <w:rPr>
          <w:rFonts w:ascii="Arial" w:hAnsi="Arial" w:hint="cs"/>
          <w:rtl/>
        </w:rPr>
        <w:t>וכאשר שנת הלימודים בפתח, תינת</w:t>
      </w:r>
      <w:r>
        <w:rPr>
          <w:rFonts w:ascii="Arial" w:hAnsi="Arial" w:hint="cs"/>
          <w:rtl/>
        </w:rPr>
        <w:t xml:space="preserve">ן החלטה על יסוד הנתונים הקיימים בתיק. </w:t>
      </w:r>
    </w:p>
    <w:p w:rsidR="00230176" w:rsidRPr="00230176" w:rsidRDefault="00230176" w:rsidP="00230176">
      <w:pPr>
        <w:pStyle w:val="ad"/>
        <w:rPr>
          <w:rFonts w:ascii="Arial" w:hAnsi="Arial"/>
          <w:rtl/>
        </w:rPr>
      </w:pPr>
    </w:p>
    <w:p w:rsidR="00673F21" w:rsidRPr="005E1EA6" w:rsidRDefault="005E1EA6" w:rsidP="00673F21">
      <w:pPr>
        <w:spacing w:line="360" w:lineRule="auto"/>
        <w:jc w:val="both"/>
        <w:rPr>
          <w:rFonts w:ascii="Arial" w:hAnsi="Arial"/>
          <w:b/>
          <w:bCs/>
          <w:noProof w:val="0"/>
          <w:u w:val="single"/>
          <w:rtl/>
        </w:rPr>
      </w:pPr>
      <w:r w:rsidRPr="005E1EA6">
        <w:rPr>
          <w:rFonts w:ascii="Arial" w:hAnsi="Arial" w:hint="cs"/>
          <w:b/>
          <w:bCs/>
          <w:noProof w:val="0"/>
          <w:u w:val="single"/>
          <w:rtl/>
        </w:rPr>
        <w:t xml:space="preserve">עיקרי </w:t>
      </w:r>
      <w:r w:rsidRPr="005E1EA6">
        <w:rPr>
          <w:rFonts w:ascii="Arial" w:hAnsi="Arial"/>
          <w:b/>
          <w:bCs/>
          <w:noProof w:val="0"/>
          <w:u w:val="single"/>
          <w:rtl/>
        </w:rPr>
        <w:t>טענות האם</w:t>
      </w:r>
      <w:r w:rsidRPr="005E1EA6">
        <w:rPr>
          <w:rFonts w:ascii="Arial" w:hAnsi="Arial" w:hint="cs"/>
          <w:b/>
          <w:bCs/>
          <w:noProof w:val="0"/>
          <w:u w:val="single"/>
          <w:rtl/>
        </w:rPr>
        <w:t>:</w:t>
      </w:r>
    </w:p>
    <w:p w:rsidR="00673F21" w:rsidRDefault="00673F21" w:rsidP="00673F21">
      <w:pPr>
        <w:spacing w:line="360" w:lineRule="auto"/>
        <w:jc w:val="both"/>
        <w:rPr>
          <w:rFonts w:ascii="Arial" w:hAnsi="Arial"/>
          <w:noProof w:val="0"/>
          <w:rtl/>
        </w:rPr>
      </w:pPr>
    </w:p>
    <w:p w:rsidR="00866F1E" w:rsidRDefault="005E1EA6" w:rsidP="00866F1E">
      <w:pPr>
        <w:pStyle w:val="ad"/>
        <w:numPr>
          <w:ilvl w:val="0"/>
          <w:numId w:val="2"/>
        </w:numPr>
        <w:spacing w:line="360" w:lineRule="auto"/>
        <w:jc w:val="both"/>
        <w:rPr>
          <w:rFonts w:ascii="Arial" w:hAnsi="Arial"/>
          <w:rtl/>
        </w:rPr>
      </w:pPr>
      <w:r>
        <w:rPr>
          <w:rFonts w:ascii="Arial" w:hAnsi="Arial" w:hint="cs"/>
          <w:rtl/>
        </w:rPr>
        <w:t>באשר למעבר ל</w:t>
      </w:r>
      <w:r w:rsidR="005949D0">
        <w:rPr>
          <w:rFonts w:ascii="Arial" w:hAnsi="Arial" w:hint="cs"/>
          <w:rtl/>
        </w:rPr>
        <w:t>אזור המרכז</w:t>
      </w:r>
      <w:r>
        <w:rPr>
          <w:rFonts w:ascii="Arial" w:hAnsi="Arial" w:hint="cs"/>
          <w:rtl/>
        </w:rPr>
        <w:t xml:space="preserve"> חרף צו המניעה, טוענת כי </w:t>
      </w:r>
      <w:r w:rsidR="00673F21">
        <w:rPr>
          <w:rFonts w:ascii="Arial" w:hAnsi="Arial"/>
          <w:rtl/>
        </w:rPr>
        <w:t>הסכם השכירות בדירת</w:t>
      </w:r>
      <w:r>
        <w:rPr>
          <w:rFonts w:ascii="Arial" w:hAnsi="Arial"/>
          <w:rtl/>
        </w:rPr>
        <w:t>ה ב</w:t>
      </w:r>
      <w:r w:rsidR="00A548D9">
        <w:rPr>
          <w:rFonts w:ascii="Arial" w:hAnsi="Arial"/>
          <w:rtl/>
        </w:rPr>
        <w:t>אזור הדרום</w:t>
      </w:r>
      <w:r>
        <w:rPr>
          <w:rFonts w:ascii="Arial" w:hAnsi="Arial"/>
          <w:rtl/>
        </w:rPr>
        <w:t xml:space="preserve"> הסתיים כאשר בחודש 1/24</w:t>
      </w:r>
      <w:r>
        <w:rPr>
          <w:rFonts w:ascii="Arial" w:hAnsi="Arial" w:hint="cs"/>
          <w:rtl/>
        </w:rPr>
        <w:t xml:space="preserve">, </w:t>
      </w:r>
      <w:r w:rsidR="00673F21">
        <w:rPr>
          <w:rFonts w:ascii="Arial" w:hAnsi="Arial"/>
          <w:rtl/>
        </w:rPr>
        <w:t xml:space="preserve">בעל הדירה </w:t>
      </w:r>
      <w:r>
        <w:rPr>
          <w:rFonts w:ascii="Arial" w:hAnsi="Arial" w:hint="cs"/>
          <w:rtl/>
        </w:rPr>
        <w:t xml:space="preserve">הודיע לה ברגע האחרון </w:t>
      </w:r>
      <w:r w:rsidR="00673F21">
        <w:rPr>
          <w:rFonts w:ascii="Arial" w:hAnsi="Arial"/>
          <w:rtl/>
        </w:rPr>
        <w:t xml:space="preserve">כי מעלה סכום השכירות </w:t>
      </w:r>
      <w:r>
        <w:rPr>
          <w:rFonts w:ascii="Arial" w:hAnsi="Arial" w:hint="cs"/>
          <w:rtl/>
        </w:rPr>
        <w:t xml:space="preserve">מ- </w:t>
      </w:r>
      <w:r w:rsidR="00673F21">
        <w:rPr>
          <w:rFonts w:ascii="Arial" w:hAnsi="Arial"/>
          <w:rtl/>
        </w:rPr>
        <w:t>5</w:t>
      </w:r>
      <w:r>
        <w:rPr>
          <w:rFonts w:ascii="Arial" w:hAnsi="Arial" w:hint="cs"/>
          <w:rtl/>
        </w:rPr>
        <w:t>,</w:t>
      </w:r>
      <w:r w:rsidR="00673F21">
        <w:rPr>
          <w:rFonts w:ascii="Arial" w:hAnsi="Arial"/>
          <w:rtl/>
        </w:rPr>
        <w:t>100 ₪ ל- 6</w:t>
      </w:r>
      <w:r>
        <w:rPr>
          <w:rFonts w:ascii="Arial" w:hAnsi="Arial" w:hint="cs"/>
          <w:rtl/>
        </w:rPr>
        <w:t>,</w:t>
      </w:r>
      <w:r>
        <w:rPr>
          <w:rFonts w:ascii="Arial" w:hAnsi="Arial"/>
          <w:rtl/>
        </w:rPr>
        <w:t>000 ₪</w:t>
      </w:r>
      <w:r>
        <w:rPr>
          <w:rFonts w:ascii="Arial" w:hAnsi="Arial" w:hint="cs"/>
          <w:rtl/>
        </w:rPr>
        <w:t xml:space="preserve"> לחודש, היא </w:t>
      </w:r>
      <w:r w:rsidR="00673F21">
        <w:rPr>
          <w:rFonts w:ascii="Arial" w:hAnsi="Arial"/>
          <w:rtl/>
        </w:rPr>
        <w:t>לא הצליחה למצוא מדור ראוי  ולאחר מאמצים הצלי</w:t>
      </w:r>
      <w:r w:rsidR="00866F1E">
        <w:rPr>
          <w:rFonts w:ascii="Arial" w:hAnsi="Arial"/>
          <w:rtl/>
        </w:rPr>
        <w:t>חה למצוא דירת גן מרווחת ב</w:t>
      </w:r>
      <w:r w:rsidR="005949D0">
        <w:rPr>
          <w:rFonts w:ascii="Arial" w:hAnsi="Arial"/>
          <w:rtl/>
        </w:rPr>
        <w:t>אזור המרכז</w:t>
      </w:r>
      <w:r w:rsidR="00673F21">
        <w:rPr>
          <w:rFonts w:ascii="Arial" w:hAnsi="Arial"/>
          <w:rtl/>
        </w:rPr>
        <w:t>.</w:t>
      </w:r>
      <w:r w:rsidR="00866F1E" w:rsidRPr="00866F1E">
        <w:rPr>
          <w:rFonts w:ascii="Arial" w:hAnsi="Arial"/>
          <w:rtl/>
        </w:rPr>
        <w:t xml:space="preserve"> </w:t>
      </w:r>
      <w:r w:rsidR="00866F1E">
        <w:rPr>
          <w:rFonts w:ascii="Arial" w:hAnsi="Arial"/>
          <w:rtl/>
        </w:rPr>
        <w:t>נדרשה לחתום על חוזה שכירות לשנה וככל שתבטל ההסכם  יגרם לה נזק כלכלי עצום.</w:t>
      </w:r>
    </w:p>
    <w:p w:rsidR="002F07B7" w:rsidRDefault="002F07B7" w:rsidP="002F07B7">
      <w:pPr>
        <w:pStyle w:val="ad"/>
        <w:spacing w:line="360" w:lineRule="auto"/>
        <w:jc w:val="both"/>
        <w:rPr>
          <w:rFonts w:ascii="Arial" w:hAnsi="Arial"/>
          <w:rtl/>
        </w:rPr>
      </w:pPr>
    </w:p>
    <w:p w:rsidR="00673F21" w:rsidRDefault="00673F21" w:rsidP="00A548D9">
      <w:pPr>
        <w:pStyle w:val="ad"/>
        <w:numPr>
          <w:ilvl w:val="0"/>
          <w:numId w:val="2"/>
        </w:numPr>
        <w:spacing w:line="360" w:lineRule="auto"/>
        <w:jc w:val="both"/>
        <w:rPr>
          <w:rFonts w:ascii="Arial" w:hAnsi="Arial"/>
        </w:rPr>
      </w:pPr>
      <w:r>
        <w:rPr>
          <w:rFonts w:ascii="Arial" w:hAnsi="Arial"/>
          <w:rtl/>
        </w:rPr>
        <w:t>טוענת כי פעלה בתום לב, עדכ</w:t>
      </w:r>
      <w:r w:rsidR="00BC43C2">
        <w:rPr>
          <w:rFonts w:ascii="Arial" w:hAnsi="Arial" w:hint="cs"/>
          <w:rtl/>
        </w:rPr>
        <w:t>נ</w:t>
      </w:r>
      <w:r>
        <w:rPr>
          <w:rFonts w:ascii="Arial" w:hAnsi="Arial"/>
          <w:rtl/>
        </w:rPr>
        <w:t>ה המשיב והבהירה לו כי הקטין יסיים שנת הלימודים ב</w:t>
      </w:r>
      <w:r w:rsidR="00A548D9">
        <w:rPr>
          <w:rFonts w:ascii="Arial" w:hAnsi="Arial"/>
          <w:rtl/>
        </w:rPr>
        <w:t>אזור הדרום</w:t>
      </w:r>
      <w:r>
        <w:rPr>
          <w:rFonts w:ascii="Arial" w:hAnsi="Arial"/>
          <w:rtl/>
        </w:rPr>
        <w:t xml:space="preserve">  ושאין במעבר לפגוע בזמני השהות. טוענת כי בדירה החדשה יש חצר מרווחת בה ממוקמת טרמפולינה גדולה לשימוש הקטי</w:t>
      </w:r>
      <w:r w:rsidR="005E1EA6">
        <w:rPr>
          <w:rFonts w:ascii="Arial" w:hAnsi="Arial"/>
          <w:rtl/>
        </w:rPr>
        <w:t>ן, יש מקום למלונת הכלב של הקטין</w:t>
      </w:r>
      <w:r w:rsidR="005E1EA6">
        <w:rPr>
          <w:rFonts w:ascii="Arial" w:hAnsi="Arial" w:hint="cs"/>
          <w:rtl/>
        </w:rPr>
        <w:t xml:space="preserve">, כאשר </w:t>
      </w:r>
      <w:r>
        <w:rPr>
          <w:rFonts w:ascii="Arial" w:hAnsi="Arial"/>
          <w:rtl/>
        </w:rPr>
        <w:t xml:space="preserve"> הקטין </w:t>
      </w:r>
      <w:r w:rsidR="005E1EA6">
        <w:rPr>
          <w:rFonts w:ascii="Arial" w:hAnsi="Arial" w:hint="cs"/>
          <w:rtl/>
        </w:rPr>
        <w:t xml:space="preserve">עצמו </w:t>
      </w:r>
      <w:r>
        <w:rPr>
          <w:rFonts w:ascii="Arial" w:hAnsi="Arial"/>
          <w:rtl/>
        </w:rPr>
        <w:t>נהנה מהמעבר ומהשדרוג לדירת גן עם חצר.</w:t>
      </w:r>
    </w:p>
    <w:p w:rsidR="002F07B7" w:rsidRPr="002F07B7" w:rsidRDefault="002F07B7" w:rsidP="002F07B7">
      <w:pPr>
        <w:pStyle w:val="ad"/>
        <w:rPr>
          <w:rFonts w:ascii="Arial" w:hAnsi="Arial"/>
          <w:rtl/>
        </w:rPr>
      </w:pPr>
    </w:p>
    <w:p w:rsidR="00673F21" w:rsidRPr="00866F1E" w:rsidRDefault="00673F21" w:rsidP="0086014C">
      <w:pPr>
        <w:pStyle w:val="ad"/>
        <w:numPr>
          <w:ilvl w:val="0"/>
          <w:numId w:val="2"/>
        </w:numPr>
        <w:spacing w:line="360" w:lineRule="auto"/>
        <w:jc w:val="both"/>
        <w:rPr>
          <w:rFonts w:ascii="Arial" w:hAnsi="Arial"/>
        </w:rPr>
      </w:pPr>
      <w:r w:rsidRPr="00866F1E">
        <w:rPr>
          <w:rFonts w:ascii="Arial" w:hAnsi="Arial"/>
          <w:rtl/>
        </w:rPr>
        <w:t>עו</w:t>
      </w:r>
      <w:r w:rsidR="00866F1E">
        <w:rPr>
          <w:rFonts w:ascii="Arial" w:hAnsi="Arial"/>
          <w:rtl/>
        </w:rPr>
        <w:t xml:space="preserve">ד טוענת כי האב רכש דירה </w:t>
      </w:r>
      <w:r w:rsidR="00A548D9">
        <w:rPr>
          <w:rFonts w:ascii="Arial" w:hAnsi="Arial" w:hint="cs"/>
          <w:rtl/>
        </w:rPr>
        <w:t>בעיר אחרת בא</w:t>
      </w:r>
      <w:r w:rsidR="0086014C">
        <w:rPr>
          <w:rFonts w:ascii="Arial" w:hAnsi="Arial" w:hint="cs"/>
          <w:rtl/>
        </w:rPr>
        <w:t>ז</w:t>
      </w:r>
      <w:r w:rsidR="00A548D9">
        <w:rPr>
          <w:rFonts w:ascii="Arial" w:hAnsi="Arial" w:hint="cs"/>
          <w:rtl/>
        </w:rPr>
        <w:t>ור הדרום,</w:t>
      </w:r>
      <w:r w:rsidRPr="00866F1E">
        <w:rPr>
          <w:rFonts w:ascii="Arial" w:hAnsi="Arial"/>
          <w:rtl/>
        </w:rPr>
        <w:t xml:space="preserve"> כך שמבקש למנוע מהאם לעבור </w:t>
      </w:r>
      <w:r w:rsidR="00A548D9">
        <w:rPr>
          <w:rFonts w:ascii="Arial" w:hAnsi="Arial" w:hint="cs"/>
          <w:rtl/>
        </w:rPr>
        <w:t>דירה</w:t>
      </w:r>
      <w:r w:rsidR="00866F1E">
        <w:rPr>
          <w:rFonts w:ascii="Arial" w:hAnsi="Arial"/>
          <w:rtl/>
        </w:rPr>
        <w:t xml:space="preserve"> כאשר הוא בעצמו עוזב העיר</w:t>
      </w:r>
      <w:r w:rsidR="00866F1E">
        <w:rPr>
          <w:rFonts w:ascii="Arial" w:hAnsi="Arial" w:hint="cs"/>
          <w:rtl/>
        </w:rPr>
        <w:t xml:space="preserve">, מצב שאינו סביר. </w:t>
      </w:r>
    </w:p>
    <w:p w:rsidR="002F07B7" w:rsidRDefault="002F07B7" w:rsidP="002F07B7">
      <w:pPr>
        <w:pStyle w:val="ad"/>
        <w:spacing w:line="360" w:lineRule="auto"/>
        <w:jc w:val="both"/>
        <w:rPr>
          <w:rFonts w:ascii="Arial" w:hAnsi="Arial"/>
          <w:rtl/>
        </w:rPr>
      </w:pPr>
    </w:p>
    <w:p w:rsidR="00673F21" w:rsidRDefault="00866F1E" w:rsidP="00866F1E">
      <w:pPr>
        <w:pStyle w:val="ad"/>
        <w:numPr>
          <w:ilvl w:val="0"/>
          <w:numId w:val="2"/>
        </w:numPr>
        <w:spacing w:line="360" w:lineRule="auto"/>
        <w:jc w:val="both"/>
        <w:rPr>
          <w:rFonts w:ascii="Arial" w:hAnsi="Arial"/>
        </w:rPr>
      </w:pPr>
      <w:r>
        <w:rPr>
          <w:rFonts w:ascii="Arial" w:hAnsi="Arial" w:hint="cs"/>
          <w:rtl/>
        </w:rPr>
        <w:t xml:space="preserve">עוד טוענת כי האב עצמו </w:t>
      </w:r>
      <w:r w:rsidR="00673F21">
        <w:rPr>
          <w:rFonts w:ascii="Arial" w:hAnsi="Arial"/>
          <w:rtl/>
        </w:rPr>
        <w:t>עובד ב</w:t>
      </w:r>
      <w:r w:rsidR="005949D0">
        <w:rPr>
          <w:rFonts w:ascii="Arial" w:hAnsi="Arial"/>
          <w:rtl/>
        </w:rPr>
        <w:t>אזור המרכז</w:t>
      </w:r>
      <w:r>
        <w:rPr>
          <w:rFonts w:ascii="Arial" w:hAnsi="Arial" w:hint="cs"/>
          <w:rtl/>
        </w:rPr>
        <w:t>, ה</w:t>
      </w:r>
      <w:r w:rsidR="00673F21">
        <w:rPr>
          <w:rFonts w:ascii="Arial" w:hAnsi="Arial"/>
          <w:rtl/>
        </w:rPr>
        <w:t xml:space="preserve">יא מצאה עבודה בתחום הספרות </w:t>
      </w:r>
      <w:r>
        <w:rPr>
          <w:rFonts w:ascii="Arial" w:hAnsi="Arial" w:hint="cs"/>
          <w:rtl/>
        </w:rPr>
        <w:t xml:space="preserve">תמורת שכר עבודה </w:t>
      </w:r>
      <w:r w:rsidR="00673F21">
        <w:rPr>
          <w:rFonts w:ascii="Arial" w:hAnsi="Arial"/>
          <w:rtl/>
        </w:rPr>
        <w:t>גבוה יותר באזור המרכז</w:t>
      </w:r>
      <w:r>
        <w:rPr>
          <w:rFonts w:ascii="Arial" w:hAnsi="Arial" w:hint="cs"/>
          <w:rtl/>
        </w:rPr>
        <w:t xml:space="preserve">, </w:t>
      </w:r>
      <w:r w:rsidR="00673F21">
        <w:rPr>
          <w:rFonts w:ascii="Arial" w:hAnsi="Arial"/>
          <w:rtl/>
        </w:rPr>
        <w:t>אימה מתגוררת אף היא ב</w:t>
      </w:r>
      <w:r w:rsidR="005949D0">
        <w:rPr>
          <w:rFonts w:ascii="Arial" w:hAnsi="Arial"/>
          <w:rtl/>
        </w:rPr>
        <w:t>אזור המרכז</w:t>
      </w:r>
      <w:r w:rsidR="00673F21">
        <w:rPr>
          <w:rFonts w:ascii="Arial" w:hAnsi="Arial"/>
          <w:rtl/>
        </w:rPr>
        <w:t xml:space="preserve"> ומשמשת לה עזרה ומעטפת משפחתית חמה ותומכת .</w:t>
      </w:r>
    </w:p>
    <w:p w:rsidR="002F07B7" w:rsidRPr="00866F1E" w:rsidRDefault="002F07B7" w:rsidP="002F07B7">
      <w:pPr>
        <w:pStyle w:val="ad"/>
        <w:rPr>
          <w:rFonts w:ascii="Arial" w:hAnsi="Arial"/>
          <w:rtl/>
        </w:rPr>
      </w:pPr>
    </w:p>
    <w:p w:rsidR="00673F21" w:rsidRDefault="00866F1E" w:rsidP="00866F1E">
      <w:pPr>
        <w:pStyle w:val="ad"/>
        <w:numPr>
          <w:ilvl w:val="0"/>
          <w:numId w:val="2"/>
        </w:numPr>
        <w:spacing w:line="360" w:lineRule="auto"/>
        <w:jc w:val="both"/>
        <w:rPr>
          <w:rFonts w:ascii="Arial" w:hAnsi="Arial"/>
        </w:rPr>
      </w:pPr>
      <w:r>
        <w:rPr>
          <w:rFonts w:ascii="Arial" w:hAnsi="Arial" w:hint="cs"/>
          <w:rtl/>
        </w:rPr>
        <w:t xml:space="preserve">בנוסף טוענת כי </w:t>
      </w:r>
      <w:r w:rsidR="00673F21">
        <w:rPr>
          <w:rFonts w:ascii="Arial" w:hAnsi="Arial"/>
          <w:rtl/>
        </w:rPr>
        <w:t xml:space="preserve">העיר </w:t>
      </w:r>
      <w:r w:rsidR="00A548D9">
        <w:rPr>
          <w:rFonts w:ascii="Arial" w:hAnsi="Arial" w:hint="cs"/>
          <w:rtl/>
        </w:rPr>
        <w:t>ב</w:t>
      </w:r>
      <w:r w:rsidR="005949D0">
        <w:rPr>
          <w:rFonts w:ascii="Arial" w:hAnsi="Arial"/>
          <w:rtl/>
        </w:rPr>
        <w:t>אזור המרכז</w:t>
      </w:r>
      <w:r>
        <w:rPr>
          <w:rFonts w:ascii="Arial" w:hAnsi="Arial" w:hint="cs"/>
          <w:rtl/>
        </w:rPr>
        <w:t xml:space="preserve"> </w:t>
      </w:r>
      <w:r w:rsidR="00A548D9">
        <w:rPr>
          <w:rFonts w:ascii="Arial" w:hAnsi="Arial" w:hint="cs"/>
          <w:rtl/>
        </w:rPr>
        <w:t xml:space="preserve">אליה מבקשת לעבור </w:t>
      </w:r>
      <w:r w:rsidR="00673F21">
        <w:rPr>
          <w:rFonts w:ascii="Arial" w:hAnsi="Arial"/>
          <w:rtl/>
        </w:rPr>
        <w:t>נמצאת במרחק של 30 דק</w:t>
      </w:r>
      <w:r>
        <w:rPr>
          <w:rFonts w:ascii="Arial" w:hAnsi="Arial" w:hint="cs"/>
          <w:rtl/>
        </w:rPr>
        <w:t>ות</w:t>
      </w:r>
      <w:r w:rsidR="00673F21">
        <w:rPr>
          <w:rFonts w:ascii="Arial" w:hAnsi="Arial"/>
          <w:rtl/>
        </w:rPr>
        <w:t xml:space="preserve"> נסיעה מ</w:t>
      </w:r>
      <w:r w:rsidR="00A548D9">
        <w:rPr>
          <w:rFonts w:ascii="Arial" w:hAnsi="Arial" w:hint="cs"/>
          <w:rtl/>
        </w:rPr>
        <w:t>בית האב ב</w:t>
      </w:r>
      <w:r w:rsidR="00A548D9">
        <w:rPr>
          <w:rFonts w:ascii="Arial" w:hAnsi="Arial"/>
          <w:rtl/>
        </w:rPr>
        <w:t>אזור הדרום</w:t>
      </w:r>
      <w:r w:rsidR="00673F21">
        <w:rPr>
          <w:rFonts w:ascii="Arial" w:hAnsi="Arial"/>
          <w:rtl/>
        </w:rPr>
        <w:t>,</w:t>
      </w:r>
      <w:r>
        <w:rPr>
          <w:rFonts w:ascii="Arial" w:hAnsi="Arial" w:hint="cs"/>
          <w:rtl/>
        </w:rPr>
        <w:t xml:space="preserve"> </w:t>
      </w:r>
      <w:r w:rsidR="00673F21">
        <w:rPr>
          <w:rFonts w:ascii="Arial" w:hAnsi="Arial"/>
          <w:rtl/>
        </w:rPr>
        <w:t>מדובר במרחק סביר ולא צפוי לה</w:t>
      </w:r>
      <w:r>
        <w:rPr>
          <w:rFonts w:ascii="Arial" w:hAnsi="Arial" w:hint="cs"/>
          <w:rtl/>
        </w:rPr>
        <w:t>י</w:t>
      </w:r>
      <w:r w:rsidR="00673F21">
        <w:rPr>
          <w:rFonts w:ascii="Arial" w:hAnsi="Arial"/>
          <w:rtl/>
        </w:rPr>
        <w:t xml:space="preserve">גרם כל נזק </w:t>
      </w:r>
      <w:r>
        <w:rPr>
          <w:rFonts w:ascii="Arial" w:hAnsi="Arial" w:hint="cs"/>
          <w:rtl/>
        </w:rPr>
        <w:t xml:space="preserve">בקשר עם האב בשל המעבר. </w:t>
      </w:r>
    </w:p>
    <w:p w:rsidR="002F07B7" w:rsidRPr="002F07B7" w:rsidRDefault="002F07B7" w:rsidP="002F07B7">
      <w:pPr>
        <w:pStyle w:val="ad"/>
        <w:rPr>
          <w:rFonts w:ascii="Arial" w:hAnsi="Arial"/>
          <w:rtl/>
        </w:rPr>
      </w:pPr>
    </w:p>
    <w:p w:rsidR="00673F21" w:rsidRDefault="00673F21" w:rsidP="00A548D9">
      <w:pPr>
        <w:pStyle w:val="ad"/>
        <w:numPr>
          <w:ilvl w:val="0"/>
          <w:numId w:val="2"/>
        </w:numPr>
        <w:spacing w:line="360" w:lineRule="auto"/>
        <w:jc w:val="both"/>
        <w:rPr>
          <w:rFonts w:ascii="Arial" w:hAnsi="Arial"/>
        </w:rPr>
      </w:pPr>
      <w:r>
        <w:rPr>
          <w:rFonts w:ascii="Arial" w:hAnsi="Arial"/>
          <w:rtl/>
        </w:rPr>
        <w:t xml:space="preserve">באשר לקטין </w:t>
      </w:r>
      <w:r w:rsidR="00A548D9">
        <w:rPr>
          <w:rFonts w:ascii="Arial" w:hAnsi="Arial"/>
          <w:rtl/>
        </w:rPr>
        <w:t>טוענת כי מסתגל מהר לחברים חדשים</w:t>
      </w:r>
      <w:r w:rsidR="00A548D9">
        <w:rPr>
          <w:rFonts w:ascii="Arial" w:hAnsi="Arial" w:hint="cs"/>
          <w:rtl/>
        </w:rPr>
        <w:t>,</w:t>
      </w:r>
      <w:r>
        <w:rPr>
          <w:rFonts w:ascii="Arial" w:hAnsi="Arial"/>
          <w:rtl/>
        </w:rPr>
        <w:t xml:space="preserve"> ילדים בגילו מבצעים מעברים בין בתי ספר ומסגרות באותה העיר ובין ערים וללא כל בעי</w:t>
      </w:r>
      <w:r w:rsidR="009D18D4">
        <w:rPr>
          <w:rFonts w:ascii="Arial" w:hAnsi="Arial" w:hint="cs"/>
          <w:rtl/>
        </w:rPr>
        <w:t>י</w:t>
      </w:r>
      <w:r>
        <w:rPr>
          <w:rFonts w:ascii="Arial" w:hAnsi="Arial"/>
          <w:rtl/>
        </w:rPr>
        <w:t>תיות.</w:t>
      </w:r>
    </w:p>
    <w:p w:rsidR="009D18D4" w:rsidRPr="009D18D4" w:rsidRDefault="009D18D4" w:rsidP="009D18D4">
      <w:pPr>
        <w:pStyle w:val="ad"/>
        <w:rPr>
          <w:rFonts w:ascii="Arial" w:hAnsi="Arial"/>
          <w:rtl/>
        </w:rPr>
      </w:pPr>
    </w:p>
    <w:p w:rsidR="00673F21" w:rsidRPr="00866F1E" w:rsidRDefault="00866F1E" w:rsidP="00866F1E">
      <w:pPr>
        <w:spacing w:line="360" w:lineRule="auto"/>
        <w:jc w:val="both"/>
        <w:rPr>
          <w:rFonts w:ascii="Arial" w:hAnsi="Arial"/>
          <w:b/>
          <w:bCs/>
          <w:noProof w:val="0"/>
          <w:u w:val="single"/>
          <w:rtl/>
        </w:rPr>
      </w:pPr>
      <w:r w:rsidRPr="00866F1E">
        <w:rPr>
          <w:rFonts w:ascii="Arial" w:hAnsi="Arial" w:hint="cs"/>
          <w:b/>
          <w:bCs/>
          <w:noProof w:val="0"/>
          <w:u w:val="single"/>
          <w:rtl/>
        </w:rPr>
        <w:t xml:space="preserve">עיקרי </w:t>
      </w:r>
      <w:r w:rsidRPr="00866F1E">
        <w:rPr>
          <w:rFonts w:ascii="Arial" w:hAnsi="Arial"/>
          <w:b/>
          <w:bCs/>
          <w:noProof w:val="0"/>
          <w:u w:val="single"/>
          <w:rtl/>
        </w:rPr>
        <w:t>טענות האב</w:t>
      </w:r>
      <w:r w:rsidRPr="00866F1E">
        <w:rPr>
          <w:rFonts w:ascii="Arial" w:hAnsi="Arial" w:hint="cs"/>
          <w:b/>
          <w:bCs/>
          <w:noProof w:val="0"/>
          <w:u w:val="single"/>
          <w:rtl/>
        </w:rPr>
        <w:t>:</w:t>
      </w:r>
    </w:p>
    <w:p w:rsidR="00673F21" w:rsidRDefault="00673F21" w:rsidP="002F07B7">
      <w:pPr>
        <w:pStyle w:val="ad"/>
        <w:spacing w:line="360" w:lineRule="auto"/>
        <w:jc w:val="both"/>
        <w:rPr>
          <w:rFonts w:ascii="Arial" w:hAnsi="Arial"/>
          <w:rtl/>
        </w:rPr>
      </w:pPr>
    </w:p>
    <w:p w:rsidR="00673F21" w:rsidRDefault="00866F1E" w:rsidP="00A548D9">
      <w:pPr>
        <w:pStyle w:val="ad"/>
        <w:numPr>
          <w:ilvl w:val="0"/>
          <w:numId w:val="2"/>
        </w:numPr>
        <w:spacing w:line="360" w:lineRule="auto"/>
        <w:jc w:val="both"/>
        <w:rPr>
          <w:rFonts w:ascii="Arial" w:hAnsi="Arial"/>
        </w:rPr>
      </w:pPr>
      <w:r>
        <w:rPr>
          <w:rFonts w:ascii="Arial" w:hAnsi="Arial" w:hint="cs"/>
          <w:rtl/>
        </w:rPr>
        <w:t xml:space="preserve">האב טוען כי העברת הקטין </w:t>
      </w:r>
      <w:r w:rsidR="00673F21">
        <w:rPr>
          <w:rFonts w:ascii="Arial" w:hAnsi="Arial"/>
          <w:rtl/>
        </w:rPr>
        <w:t>למסגרת חינו</w:t>
      </w:r>
      <w:r>
        <w:rPr>
          <w:rFonts w:ascii="Arial" w:hAnsi="Arial" w:hint="cs"/>
          <w:rtl/>
        </w:rPr>
        <w:t>ך</w:t>
      </w:r>
      <w:r w:rsidR="00673F21">
        <w:rPr>
          <w:rFonts w:ascii="Arial" w:hAnsi="Arial"/>
          <w:rtl/>
        </w:rPr>
        <w:t xml:space="preserve"> בעיר בה האב אינו מתגורר יפגע אנוש ביציבות ובביטחון הקטין.</w:t>
      </w:r>
      <w:r w:rsidR="00BC43C2">
        <w:rPr>
          <w:rFonts w:ascii="Arial" w:hAnsi="Arial" w:hint="cs"/>
          <w:rtl/>
        </w:rPr>
        <w:t xml:space="preserve"> </w:t>
      </w:r>
      <w:r w:rsidR="00673F21">
        <w:rPr>
          <w:rFonts w:ascii="Arial" w:hAnsi="Arial"/>
          <w:rtl/>
        </w:rPr>
        <w:t>טוען כי הקטין אוהב את המסגרת החינוכית ב</w:t>
      </w:r>
      <w:r w:rsidR="00A548D9">
        <w:rPr>
          <w:rFonts w:ascii="Arial" w:hAnsi="Arial"/>
          <w:rtl/>
        </w:rPr>
        <w:t>אזור הדרום</w:t>
      </w:r>
      <w:r>
        <w:rPr>
          <w:rFonts w:ascii="Arial" w:hAnsi="Arial" w:hint="cs"/>
          <w:rtl/>
        </w:rPr>
        <w:t>,</w:t>
      </w:r>
      <w:r w:rsidR="00673F21">
        <w:rPr>
          <w:rFonts w:ascii="Arial" w:hAnsi="Arial"/>
          <w:rtl/>
        </w:rPr>
        <w:t xml:space="preserve"> עבר שנה לא פשוטה, הכיר חברים </w:t>
      </w:r>
      <w:r>
        <w:rPr>
          <w:rFonts w:ascii="Arial" w:hAnsi="Arial" w:hint="cs"/>
          <w:rtl/>
        </w:rPr>
        <w:t xml:space="preserve">והעברתו בשלב זה עלולה לפגוע בו. </w:t>
      </w:r>
    </w:p>
    <w:p w:rsidR="002F07B7" w:rsidRDefault="002F07B7" w:rsidP="002F07B7">
      <w:pPr>
        <w:pStyle w:val="ad"/>
        <w:spacing w:line="360" w:lineRule="auto"/>
        <w:jc w:val="both"/>
        <w:rPr>
          <w:rFonts w:ascii="Arial" w:hAnsi="Arial"/>
          <w:rtl/>
        </w:rPr>
      </w:pPr>
    </w:p>
    <w:p w:rsidR="00673F21" w:rsidRDefault="00673F21" w:rsidP="00866F1E">
      <w:pPr>
        <w:pStyle w:val="ad"/>
        <w:numPr>
          <w:ilvl w:val="0"/>
          <w:numId w:val="2"/>
        </w:numPr>
        <w:spacing w:line="360" w:lineRule="auto"/>
        <w:jc w:val="both"/>
        <w:rPr>
          <w:rFonts w:ascii="Arial" w:hAnsi="Arial"/>
        </w:rPr>
      </w:pPr>
      <w:r>
        <w:rPr>
          <w:rFonts w:ascii="Arial" w:hAnsi="Arial"/>
          <w:rtl/>
        </w:rPr>
        <w:t xml:space="preserve">טוען כי הוא ההורה הדומיננטי המחנך, מבלה , מקנה ערכים וזמין לקטין . לטענתו האם נעדרת </w:t>
      </w:r>
      <w:r w:rsidR="00866F1E">
        <w:rPr>
          <w:rFonts w:ascii="Arial" w:hAnsi="Arial"/>
          <w:rtl/>
        </w:rPr>
        <w:t>יכולת להעניק דברים אלה לקטין</w:t>
      </w:r>
      <w:r w:rsidR="00866F1E">
        <w:rPr>
          <w:rFonts w:ascii="Arial" w:hAnsi="Arial" w:hint="cs"/>
          <w:rtl/>
        </w:rPr>
        <w:t xml:space="preserve"> ולראיה אינה פועלת כנדרש גם בעניין האבחון. </w:t>
      </w:r>
    </w:p>
    <w:p w:rsidR="002F07B7" w:rsidRPr="002F07B7" w:rsidRDefault="002F07B7" w:rsidP="002F07B7">
      <w:pPr>
        <w:pStyle w:val="ad"/>
        <w:rPr>
          <w:rFonts w:ascii="Arial" w:hAnsi="Arial"/>
          <w:rtl/>
        </w:rPr>
      </w:pPr>
    </w:p>
    <w:p w:rsidR="00673F21" w:rsidRDefault="00673F21" w:rsidP="00C7084D">
      <w:pPr>
        <w:pStyle w:val="ad"/>
        <w:numPr>
          <w:ilvl w:val="0"/>
          <w:numId w:val="2"/>
        </w:numPr>
        <w:spacing w:line="360" w:lineRule="auto"/>
        <w:jc w:val="both"/>
        <w:rPr>
          <w:rFonts w:ascii="Arial" w:hAnsi="Arial"/>
        </w:rPr>
      </w:pPr>
      <w:r>
        <w:rPr>
          <w:rFonts w:ascii="Arial" w:hAnsi="Arial"/>
          <w:rtl/>
        </w:rPr>
        <w:t>עוד טוען כי האם אמנם עותרת לרישום למסגרת חינוך אולם למעשה רוצה להכריע בסוגיית העתק</w:t>
      </w:r>
      <w:r w:rsidR="00BC43C2">
        <w:rPr>
          <w:rFonts w:ascii="Arial" w:hAnsi="Arial" w:hint="cs"/>
          <w:rtl/>
        </w:rPr>
        <w:t>ת</w:t>
      </w:r>
      <w:r w:rsidR="00866F1E">
        <w:rPr>
          <w:rFonts w:ascii="Arial" w:hAnsi="Arial"/>
          <w:rtl/>
        </w:rPr>
        <w:t xml:space="preserve"> המגורים</w:t>
      </w:r>
      <w:r w:rsidR="00866F1E">
        <w:rPr>
          <w:rFonts w:ascii="Arial" w:hAnsi="Arial" w:hint="cs"/>
          <w:rtl/>
        </w:rPr>
        <w:t>, מתוך שיקולי נוחות שלה בלבד, ללא כל התחשבות בטובת הקטין.</w:t>
      </w:r>
    </w:p>
    <w:p w:rsidR="00866F1E" w:rsidRPr="00866F1E" w:rsidRDefault="00866F1E" w:rsidP="00866F1E">
      <w:pPr>
        <w:pStyle w:val="ad"/>
        <w:rPr>
          <w:rFonts w:ascii="Arial" w:hAnsi="Arial"/>
          <w:rtl/>
        </w:rPr>
      </w:pPr>
    </w:p>
    <w:p w:rsidR="00866F1E" w:rsidRDefault="00866F1E" w:rsidP="0086014C">
      <w:pPr>
        <w:pStyle w:val="ad"/>
        <w:numPr>
          <w:ilvl w:val="0"/>
          <w:numId w:val="2"/>
        </w:numPr>
        <w:spacing w:line="360" w:lineRule="auto"/>
        <w:jc w:val="both"/>
        <w:rPr>
          <w:rFonts w:ascii="Arial" w:hAnsi="Arial"/>
          <w:rtl/>
        </w:rPr>
      </w:pPr>
      <w:r>
        <w:rPr>
          <w:rFonts w:ascii="Arial" w:hAnsi="Arial" w:hint="cs"/>
          <w:rtl/>
        </w:rPr>
        <w:t>בנוסף טוען כי האם אינה מכבדת את זמני הש</w:t>
      </w:r>
      <w:r w:rsidR="0086014C">
        <w:rPr>
          <w:rFonts w:ascii="Arial" w:hAnsi="Arial" w:hint="cs"/>
          <w:rtl/>
        </w:rPr>
        <w:t>הו</w:t>
      </w:r>
      <w:r>
        <w:rPr>
          <w:rFonts w:ascii="Arial" w:hAnsi="Arial" w:hint="cs"/>
          <w:rtl/>
        </w:rPr>
        <w:t>ת הקיימים. פע</w:t>
      </w:r>
      <w:r w:rsidR="006113B2">
        <w:rPr>
          <w:rFonts w:ascii="Arial" w:hAnsi="Arial" w:hint="cs"/>
          <w:rtl/>
        </w:rPr>
        <w:t>מ</w:t>
      </w:r>
      <w:r>
        <w:rPr>
          <w:rFonts w:ascii="Arial" w:hAnsi="Arial" w:hint="cs"/>
          <w:rtl/>
        </w:rPr>
        <w:t>ים רבות דורשת האב להגיע לאסוף את הקטין ממ</w:t>
      </w:r>
      <w:r w:rsidR="006113B2">
        <w:rPr>
          <w:rFonts w:ascii="Arial" w:hAnsi="Arial" w:hint="cs"/>
          <w:rtl/>
        </w:rPr>
        <w:t xml:space="preserve">נה, למרות שאמורה להביא את הקטין אליו, דבר המשבש את סדר היום של הקטין ואת תכניות הבילוי שלו עם חבריו. בנוסף, הדבר גורם לו קשיים מרובים במקום עבודתו. </w:t>
      </w:r>
    </w:p>
    <w:p w:rsidR="00673F21" w:rsidRDefault="00673F21" w:rsidP="00673F21">
      <w:pPr>
        <w:spacing w:line="360" w:lineRule="auto"/>
        <w:jc w:val="both"/>
        <w:rPr>
          <w:rFonts w:ascii="Arial" w:hAnsi="Arial"/>
          <w:noProof w:val="0"/>
          <w:rtl/>
        </w:rPr>
      </w:pPr>
    </w:p>
    <w:p w:rsidR="00673F21" w:rsidRPr="00C7084D" w:rsidRDefault="009D18D4" w:rsidP="009D18D4">
      <w:pPr>
        <w:spacing w:line="360" w:lineRule="auto"/>
        <w:jc w:val="both"/>
        <w:rPr>
          <w:rFonts w:ascii="Arial" w:hAnsi="Arial"/>
          <w:b/>
          <w:bCs/>
          <w:noProof w:val="0"/>
          <w:u w:val="single"/>
          <w:rtl/>
        </w:rPr>
      </w:pPr>
      <w:r w:rsidRPr="00C7084D">
        <w:rPr>
          <w:rFonts w:ascii="Arial" w:hAnsi="Arial" w:hint="cs"/>
          <w:b/>
          <w:bCs/>
          <w:noProof w:val="0"/>
          <w:u w:val="single"/>
          <w:rtl/>
        </w:rPr>
        <w:t>עיקר</w:t>
      </w:r>
      <w:r w:rsidR="00C7084D" w:rsidRPr="00C7084D">
        <w:rPr>
          <w:rFonts w:ascii="Arial" w:hAnsi="Arial" w:hint="cs"/>
          <w:b/>
          <w:bCs/>
          <w:noProof w:val="0"/>
          <w:u w:val="single"/>
          <w:rtl/>
        </w:rPr>
        <w:t>י</w:t>
      </w:r>
      <w:r w:rsidRPr="00C7084D">
        <w:rPr>
          <w:rFonts w:ascii="Arial" w:hAnsi="Arial" w:hint="cs"/>
          <w:b/>
          <w:bCs/>
          <w:noProof w:val="0"/>
          <w:u w:val="single"/>
          <w:rtl/>
        </w:rPr>
        <w:t xml:space="preserve"> עמדת </w:t>
      </w:r>
      <w:r w:rsidRPr="00C7084D">
        <w:rPr>
          <w:rFonts w:ascii="Arial" w:hAnsi="Arial"/>
          <w:b/>
          <w:bCs/>
          <w:noProof w:val="0"/>
          <w:u w:val="single"/>
          <w:rtl/>
        </w:rPr>
        <w:t>העו"ס</w:t>
      </w:r>
      <w:r w:rsidRPr="00C7084D">
        <w:rPr>
          <w:rFonts w:ascii="Arial" w:hAnsi="Arial" w:hint="cs"/>
          <w:b/>
          <w:bCs/>
          <w:noProof w:val="0"/>
          <w:u w:val="single"/>
          <w:rtl/>
        </w:rPr>
        <w:t xml:space="preserve"> והאפוט' לדין:</w:t>
      </w:r>
    </w:p>
    <w:p w:rsidR="00673F21" w:rsidRDefault="00673F21" w:rsidP="00673F21">
      <w:pPr>
        <w:spacing w:line="360" w:lineRule="auto"/>
        <w:jc w:val="both"/>
        <w:rPr>
          <w:rFonts w:ascii="Arial" w:hAnsi="Arial"/>
          <w:b/>
          <w:bCs/>
          <w:noProof w:val="0"/>
          <w:rtl/>
        </w:rPr>
      </w:pPr>
    </w:p>
    <w:p w:rsidR="00673F21" w:rsidRDefault="0086014C" w:rsidP="0086014C">
      <w:pPr>
        <w:pStyle w:val="ad"/>
        <w:numPr>
          <w:ilvl w:val="0"/>
          <w:numId w:val="2"/>
        </w:numPr>
        <w:spacing w:line="360" w:lineRule="auto"/>
        <w:jc w:val="both"/>
        <w:rPr>
          <w:rFonts w:ascii="Arial" w:hAnsi="Arial"/>
        </w:rPr>
      </w:pPr>
      <w:r>
        <w:rPr>
          <w:rFonts w:ascii="Arial" w:hAnsi="Arial" w:hint="cs"/>
          <w:rtl/>
        </w:rPr>
        <w:t>לעמדתו</w:t>
      </w:r>
      <w:r w:rsidR="00A548D9">
        <w:rPr>
          <w:rFonts w:ascii="Arial" w:hAnsi="Arial" w:hint="cs"/>
          <w:rtl/>
        </w:rPr>
        <w:t xml:space="preserve">, </w:t>
      </w:r>
      <w:r w:rsidR="00673F21">
        <w:rPr>
          <w:rFonts w:ascii="Arial" w:hAnsi="Arial"/>
          <w:rtl/>
        </w:rPr>
        <w:t xml:space="preserve">לקטין קשר משמעותי עם שני הוריו ושני ההורים זקוקים לנוכחות ההורה השני לצורך טיפול בצרכיו המיוחדים </w:t>
      </w:r>
      <w:r>
        <w:rPr>
          <w:rFonts w:ascii="Arial" w:hAnsi="Arial" w:hint="cs"/>
          <w:rtl/>
        </w:rPr>
        <w:t>.</w:t>
      </w:r>
      <w:r w:rsidR="00673F21">
        <w:rPr>
          <w:rFonts w:ascii="Arial" w:hAnsi="Arial"/>
          <w:rtl/>
        </w:rPr>
        <w:t>ישנם קשיים לימודים וחברתיים ויש לעשות כל שניתן  על מנת לספק לילד סביבה עקבית תוך שיתוף פעולה פורה של ההורים.</w:t>
      </w:r>
    </w:p>
    <w:p w:rsidR="002F07B7" w:rsidRDefault="002F07B7" w:rsidP="002F07B7">
      <w:pPr>
        <w:pStyle w:val="ad"/>
        <w:spacing w:line="360" w:lineRule="auto"/>
        <w:jc w:val="both"/>
        <w:rPr>
          <w:rFonts w:ascii="Arial" w:hAnsi="Arial"/>
          <w:rtl/>
        </w:rPr>
      </w:pPr>
    </w:p>
    <w:p w:rsidR="00C7084D" w:rsidRDefault="00673F21" w:rsidP="00C7084D">
      <w:pPr>
        <w:pStyle w:val="ad"/>
        <w:numPr>
          <w:ilvl w:val="0"/>
          <w:numId w:val="2"/>
        </w:numPr>
        <w:spacing w:line="360" w:lineRule="auto"/>
        <w:jc w:val="both"/>
        <w:rPr>
          <w:rFonts w:ascii="Arial" w:hAnsi="Arial"/>
        </w:rPr>
      </w:pPr>
      <w:r w:rsidRPr="00C7084D">
        <w:rPr>
          <w:rFonts w:ascii="Arial" w:hAnsi="Arial"/>
          <w:rtl/>
        </w:rPr>
        <w:t>העו"ס</w:t>
      </w:r>
      <w:r w:rsidR="009D18D4" w:rsidRPr="00C7084D">
        <w:rPr>
          <w:rFonts w:ascii="Arial" w:hAnsi="Arial" w:hint="cs"/>
          <w:rtl/>
        </w:rPr>
        <w:t xml:space="preserve"> ממליצה על המשך לימודיו של הקטין באותה מסגר</w:t>
      </w:r>
      <w:r w:rsidR="00A548D9">
        <w:rPr>
          <w:rFonts w:ascii="Arial" w:hAnsi="Arial" w:hint="cs"/>
          <w:rtl/>
        </w:rPr>
        <w:t>ת</w:t>
      </w:r>
      <w:r w:rsidR="00C7084D" w:rsidRPr="00C7084D">
        <w:rPr>
          <w:rFonts w:ascii="Arial" w:hAnsi="Arial" w:hint="cs"/>
          <w:rtl/>
        </w:rPr>
        <w:t>, ו</w:t>
      </w:r>
      <w:r w:rsidR="009D18D4" w:rsidRPr="00C7084D">
        <w:rPr>
          <w:rFonts w:ascii="Arial" w:hAnsi="Arial" w:hint="cs"/>
          <w:rtl/>
        </w:rPr>
        <w:t xml:space="preserve">בעניין זמני השהות </w:t>
      </w:r>
      <w:r w:rsidR="009D18D4" w:rsidRPr="00C7084D">
        <w:rPr>
          <w:rFonts w:ascii="Arial" w:hAnsi="Arial"/>
          <w:rtl/>
        </w:rPr>
        <w:t xml:space="preserve"> מציעה שתי חלופות</w:t>
      </w:r>
      <w:r w:rsidR="009D18D4" w:rsidRPr="00C7084D">
        <w:rPr>
          <w:rFonts w:ascii="Arial" w:hAnsi="Arial" w:hint="cs"/>
          <w:rtl/>
        </w:rPr>
        <w:t>:</w:t>
      </w:r>
      <w:r w:rsidRPr="00C7084D">
        <w:rPr>
          <w:rFonts w:ascii="Arial" w:hAnsi="Arial"/>
          <w:rtl/>
        </w:rPr>
        <w:t xml:space="preserve"> האחת להורות לאם לחזור ל</w:t>
      </w:r>
      <w:r w:rsidR="00A548D9">
        <w:rPr>
          <w:rFonts w:ascii="Arial" w:hAnsi="Arial"/>
          <w:rtl/>
        </w:rPr>
        <w:t>אזור הדרום</w:t>
      </w:r>
      <w:r w:rsidRPr="00C7084D">
        <w:rPr>
          <w:rFonts w:ascii="Arial" w:hAnsi="Arial"/>
          <w:rtl/>
        </w:rPr>
        <w:t xml:space="preserve"> </w:t>
      </w:r>
      <w:r w:rsidR="00C7084D" w:rsidRPr="00C7084D">
        <w:rPr>
          <w:rFonts w:ascii="Arial" w:hAnsi="Arial" w:hint="cs"/>
          <w:rtl/>
        </w:rPr>
        <w:t xml:space="preserve">תוך </w:t>
      </w:r>
      <w:r w:rsidRPr="00C7084D">
        <w:rPr>
          <w:rFonts w:ascii="Arial" w:hAnsi="Arial"/>
          <w:rtl/>
        </w:rPr>
        <w:t xml:space="preserve">הרחבת זמני השהות </w:t>
      </w:r>
      <w:r w:rsidR="00C7084D" w:rsidRPr="00C7084D">
        <w:rPr>
          <w:rFonts w:ascii="Arial" w:hAnsi="Arial" w:hint="cs"/>
          <w:rtl/>
        </w:rPr>
        <w:t xml:space="preserve">עם האב; </w:t>
      </w:r>
      <w:r w:rsidR="00C7084D">
        <w:rPr>
          <w:rFonts w:ascii="Arial" w:hAnsi="Arial" w:hint="cs"/>
          <w:rtl/>
        </w:rPr>
        <w:t>ה</w:t>
      </w:r>
      <w:r w:rsidRPr="00C7084D">
        <w:rPr>
          <w:rFonts w:ascii="Arial" w:hAnsi="Arial"/>
          <w:rtl/>
        </w:rPr>
        <w:t xml:space="preserve">שניה לאפשר </w:t>
      </w:r>
      <w:r w:rsidR="00C7084D">
        <w:rPr>
          <w:rFonts w:ascii="Arial" w:hAnsi="Arial" w:hint="cs"/>
          <w:rtl/>
        </w:rPr>
        <w:t>המעבר ל</w:t>
      </w:r>
      <w:r w:rsidR="005949D0">
        <w:rPr>
          <w:rFonts w:ascii="Arial" w:hAnsi="Arial" w:hint="cs"/>
          <w:rtl/>
        </w:rPr>
        <w:t>אזור המרכז</w:t>
      </w:r>
      <w:r w:rsidR="00C7084D">
        <w:rPr>
          <w:rFonts w:ascii="Arial" w:hAnsi="Arial" w:hint="cs"/>
          <w:rtl/>
        </w:rPr>
        <w:t>, תוך שמירת זמני השהות על כנם והמשך לימודי הקטין ב</w:t>
      </w:r>
      <w:r w:rsidR="00A548D9">
        <w:rPr>
          <w:rFonts w:ascii="Arial" w:hAnsi="Arial" w:hint="cs"/>
          <w:rtl/>
        </w:rPr>
        <w:t>אזור הדרום</w:t>
      </w:r>
      <w:r w:rsidR="00C7084D">
        <w:rPr>
          <w:rFonts w:ascii="Arial" w:hAnsi="Arial" w:hint="cs"/>
          <w:rtl/>
        </w:rPr>
        <w:t>, ככל שיתברר כי הדבר אפשרי מבחינת הנסיעות הנדרשות.</w:t>
      </w:r>
    </w:p>
    <w:p w:rsidR="00C7084D" w:rsidRPr="00C7084D" w:rsidRDefault="00C7084D" w:rsidP="00C7084D">
      <w:pPr>
        <w:pStyle w:val="ad"/>
        <w:rPr>
          <w:rFonts w:ascii="Arial" w:hAnsi="Arial"/>
          <w:rtl/>
        </w:rPr>
      </w:pPr>
    </w:p>
    <w:p w:rsidR="00673F21" w:rsidRDefault="00673F21" w:rsidP="00866F1E">
      <w:pPr>
        <w:pStyle w:val="ad"/>
        <w:numPr>
          <w:ilvl w:val="0"/>
          <w:numId w:val="2"/>
        </w:numPr>
        <w:spacing w:line="360" w:lineRule="auto"/>
        <w:jc w:val="both"/>
        <w:rPr>
          <w:rFonts w:ascii="Arial" w:hAnsi="Arial"/>
          <w:rtl/>
        </w:rPr>
      </w:pPr>
      <w:r>
        <w:rPr>
          <w:rFonts w:ascii="Arial" w:hAnsi="Arial"/>
          <w:rtl/>
        </w:rPr>
        <w:t>העו"ס ממליצה כי ככל שזמני השהות יורחבו עם האב בהסכמה האם תשוב ל</w:t>
      </w:r>
      <w:r w:rsidR="00A548D9">
        <w:rPr>
          <w:rFonts w:ascii="Arial" w:hAnsi="Arial"/>
          <w:rtl/>
        </w:rPr>
        <w:t>אזור הדרום</w:t>
      </w:r>
      <w:r>
        <w:rPr>
          <w:rFonts w:ascii="Arial" w:hAnsi="Arial"/>
          <w:rtl/>
        </w:rPr>
        <w:t xml:space="preserve">  ובכך הילד יזכה בשני הורים מעורבים ויחסכו לו מעברים  וכך תוכל האם לדאוג לפרנסתה ולחוסנה הכלכלי.</w:t>
      </w:r>
    </w:p>
    <w:p w:rsidR="00673F21" w:rsidRDefault="00673F21" w:rsidP="00673F21">
      <w:pPr>
        <w:spacing w:line="360" w:lineRule="auto"/>
        <w:jc w:val="both"/>
        <w:rPr>
          <w:rFonts w:ascii="Arial" w:hAnsi="Arial"/>
          <w:noProof w:val="0"/>
          <w:rtl/>
        </w:rPr>
      </w:pPr>
    </w:p>
    <w:p w:rsidR="00673F21" w:rsidRPr="00B4161A" w:rsidRDefault="00673F21" w:rsidP="00673F21">
      <w:pPr>
        <w:spacing w:line="360" w:lineRule="auto"/>
        <w:jc w:val="both"/>
        <w:rPr>
          <w:rFonts w:ascii="Arial" w:hAnsi="Arial"/>
          <w:b/>
          <w:bCs/>
          <w:noProof w:val="0"/>
          <w:u w:val="single"/>
          <w:rtl/>
        </w:rPr>
      </w:pPr>
      <w:r w:rsidRPr="00B4161A">
        <w:rPr>
          <w:rFonts w:ascii="Arial" w:hAnsi="Arial"/>
          <w:b/>
          <w:bCs/>
          <w:u w:val="single"/>
          <w:rtl/>
        </w:rPr>
        <w:t>דיון והכרעה</w:t>
      </w:r>
    </w:p>
    <w:p w:rsidR="00673F21" w:rsidRDefault="00673F21" w:rsidP="00673F21">
      <w:pPr>
        <w:spacing w:line="360" w:lineRule="auto"/>
        <w:jc w:val="both"/>
        <w:rPr>
          <w:rFonts w:ascii="Arial" w:hAnsi="Arial"/>
          <w:b/>
          <w:bCs/>
          <w:u w:val="single"/>
        </w:rPr>
      </w:pPr>
    </w:p>
    <w:p w:rsidR="00673F21" w:rsidRDefault="00673F21" w:rsidP="00866F1E">
      <w:pPr>
        <w:pStyle w:val="ad"/>
        <w:numPr>
          <w:ilvl w:val="0"/>
          <w:numId w:val="2"/>
        </w:numPr>
        <w:spacing w:line="360" w:lineRule="auto"/>
        <w:jc w:val="both"/>
        <w:rPr>
          <w:rFonts w:ascii="Arial" w:hAnsi="Arial"/>
          <w:rtl/>
        </w:rPr>
      </w:pPr>
      <w:r>
        <w:rPr>
          <w:rFonts w:ascii="Arial" w:hAnsi="Arial"/>
          <w:rtl/>
        </w:rPr>
        <w:t xml:space="preserve">כידוע, </w:t>
      </w:r>
      <w:r w:rsidRPr="002F07B7">
        <w:rPr>
          <w:rFonts w:ascii="Arial" w:hAnsi="Arial"/>
          <w:b/>
          <w:bCs/>
          <w:rtl/>
        </w:rPr>
        <w:t>עקרון טובת הילד</w:t>
      </w:r>
      <w:r>
        <w:rPr>
          <w:rFonts w:ascii="Arial" w:hAnsi="Arial"/>
          <w:rtl/>
        </w:rPr>
        <w:t xml:space="preserve"> הוא העקרון המרכזי בכל הנוגע לקבלת החלטות בעניינם של קטינים, כפי שנקבע  ב</w:t>
      </w:r>
      <w:hyperlink r:id="rId9" w:history="1">
        <w:r w:rsidRPr="002F07B7">
          <w:rPr>
            <w:rtl/>
          </w:rPr>
          <w:t>חוק הכשרות המשפטית והאפוטרופסות</w:t>
        </w:r>
      </w:hyperlink>
      <w:r w:rsidRPr="002F07B7">
        <w:rPr>
          <w:rFonts w:ascii="Arial" w:hAnsi="Arial"/>
          <w:rtl/>
        </w:rPr>
        <w:t xml:space="preserve"> התשכ"ב – 1962</w:t>
      </w:r>
      <w:r>
        <w:rPr>
          <w:rFonts w:ascii="Arial" w:hAnsi="Arial"/>
          <w:rtl/>
        </w:rPr>
        <w:t xml:space="preserve">. </w:t>
      </w:r>
    </w:p>
    <w:p w:rsidR="00673F21" w:rsidRDefault="00673F21" w:rsidP="002F07B7">
      <w:pPr>
        <w:pStyle w:val="ad"/>
        <w:spacing w:line="360" w:lineRule="auto"/>
        <w:jc w:val="both"/>
        <w:rPr>
          <w:rFonts w:ascii="Arial" w:hAnsi="Arial"/>
          <w:rtl/>
        </w:rPr>
      </w:pPr>
      <w:r>
        <w:rPr>
          <w:rFonts w:ascii="Arial" w:hAnsi="Arial"/>
          <w:rtl/>
        </w:rPr>
        <w:t>בסעיפים 14 ו- 15 נקבע כי על ההורים כאפוטרופוסים טבעיים על ילדיהם הקטינים, מוטלת החובה והזכות לדאוג לצרכיו השונים, לרבות חינוכם וקביעת מקום מגוריהם. ב</w:t>
      </w:r>
      <w:hyperlink r:id="rId10" w:history="1">
        <w:r w:rsidRPr="002F07B7">
          <w:rPr>
            <w:rtl/>
          </w:rPr>
          <w:t>סעיפים 18</w:t>
        </w:r>
      </w:hyperlink>
      <w:r>
        <w:rPr>
          <w:rFonts w:ascii="Arial" w:hAnsi="Arial"/>
          <w:rtl/>
        </w:rPr>
        <w:t xml:space="preserve">, </w:t>
      </w:r>
      <w:hyperlink r:id="rId11" w:history="1">
        <w:r w:rsidRPr="002F07B7">
          <w:rPr>
            <w:rtl/>
          </w:rPr>
          <w:t>19</w:t>
        </w:r>
      </w:hyperlink>
      <w:r>
        <w:rPr>
          <w:rFonts w:ascii="Arial" w:hAnsi="Arial"/>
          <w:rtl/>
        </w:rPr>
        <w:t xml:space="preserve">, </w:t>
      </w:r>
      <w:hyperlink r:id="rId12" w:history="1">
        <w:r w:rsidRPr="002F07B7">
          <w:rPr>
            <w:rtl/>
          </w:rPr>
          <w:t>25</w:t>
        </w:r>
      </w:hyperlink>
      <w:r w:rsidR="00C7084D">
        <w:rPr>
          <w:rFonts w:ascii="Arial" w:hAnsi="Arial"/>
          <w:rtl/>
        </w:rPr>
        <w:t xml:space="preserve"> </w:t>
      </w:r>
      <w:r>
        <w:rPr>
          <w:rFonts w:ascii="Arial" w:hAnsi="Arial"/>
          <w:rtl/>
        </w:rPr>
        <w:t xml:space="preserve">נקבע כי במקרה בו נפרדה דרכם של ההורים, עליהם להידבר ולהגיע להסכמה אלה, כאשר בהעדרה יכריע בית המשפט  בעניין, שוב על פי טובת הילד. </w:t>
      </w:r>
    </w:p>
    <w:p w:rsidR="00A548D9" w:rsidRDefault="00A548D9" w:rsidP="002F07B7">
      <w:pPr>
        <w:pStyle w:val="ad"/>
        <w:spacing w:line="360" w:lineRule="auto"/>
        <w:jc w:val="both"/>
        <w:rPr>
          <w:rFonts w:ascii="Arial" w:hAnsi="Arial"/>
          <w:rtl/>
        </w:rPr>
      </w:pPr>
    </w:p>
    <w:p w:rsidR="00615928" w:rsidRDefault="00673F21" w:rsidP="00615928">
      <w:pPr>
        <w:pStyle w:val="ad"/>
        <w:numPr>
          <w:ilvl w:val="0"/>
          <w:numId w:val="2"/>
        </w:numPr>
        <w:spacing w:line="360" w:lineRule="auto"/>
        <w:jc w:val="both"/>
        <w:rPr>
          <w:rFonts w:ascii="Arial" w:hAnsi="Arial"/>
        </w:rPr>
      </w:pPr>
      <w:r w:rsidRPr="00C7084D">
        <w:rPr>
          <w:rFonts w:ascii="Arial" w:hAnsi="Arial"/>
          <w:b/>
          <w:bCs/>
          <w:rtl/>
        </w:rPr>
        <w:t xml:space="preserve">בכל הנוגע למקום המגורים, </w:t>
      </w:r>
      <w:r w:rsidR="00615928">
        <w:rPr>
          <w:rFonts w:ascii="Arial" w:hAnsi="Arial" w:hint="cs"/>
          <w:b/>
          <w:bCs/>
          <w:rtl/>
        </w:rPr>
        <w:t xml:space="preserve">נקבעו בפסיקה </w:t>
      </w:r>
      <w:r w:rsidRPr="00C7084D">
        <w:rPr>
          <w:rFonts w:ascii="Arial" w:hAnsi="Arial"/>
          <w:b/>
          <w:bCs/>
          <w:rtl/>
        </w:rPr>
        <w:t>שני שיקולים מרכזיים:</w:t>
      </w:r>
      <w:r w:rsidRPr="002F07B7">
        <w:rPr>
          <w:rFonts w:ascii="Arial" w:hAnsi="Arial"/>
          <w:rtl/>
        </w:rPr>
        <w:t xml:space="preserve"> </w:t>
      </w:r>
    </w:p>
    <w:p w:rsidR="00673F21" w:rsidRPr="002F07B7" w:rsidRDefault="00673F21" w:rsidP="00615928">
      <w:pPr>
        <w:pStyle w:val="ad"/>
        <w:spacing w:line="360" w:lineRule="auto"/>
        <w:jc w:val="both"/>
        <w:rPr>
          <w:rFonts w:ascii="Arial" w:hAnsi="Arial"/>
          <w:rtl/>
        </w:rPr>
      </w:pPr>
      <w:r w:rsidRPr="002F07B7">
        <w:rPr>
          <w:rFonts w:ascii="Arial" w:hAnsi="Arial"/>
          <w:rtl/>
        </w:rPr>
        <w:t>האחד, יכולתו של הקטין לעשות את המעבר;</w:t>
      </w:r>
    </w:p>
    <w:p w:rsidR="00673F21" w:rsidRPr="002F07B7" w:rsidRDefault="00673F21" w:rsidP="002F07B7">
      <w:pPr>
        <w:pStyle w:val="ad"/>
        <w:spacing w:line="360" w:lineRule="auto"/>
        <w:jc w:val="both"/>
        <w:rPr>
          <w:rFonts w:ascii="Arial" w:hAnsi="Arial"/>
          <w:rtl/>
        </w:rPr>
      </w:pPr>
      <w:r w:rsidRPr="002F07B7">
        <w:rPr>
          <w:rFonts w:ascii="Arial" w:hAnsi="Arial"/>
          <w:rtl/>
        </w:rPr>
        <w:lastRenderedPageBreak/>
        <w:t>והשני, האם המעבר יגרום לניתוק או לפגיעה בקשר עם ההורה השני.</w:t>
      </w:r>
    </w:p>
    <w:p w:rsidR="002E6B4C" w:rsidRDefault="00673F21" w:rsidP="002F07B7">
      <w:pPr>
        <w:pStyle w:val="ad"/>
        <w:spacing w:line="360" w:lineRule="auto"/>
        <w:jc w:val="both"/>
        <w:rPr>
          <w:rFonts w:ascii="Arial" w:hAnsi="Arial"/>
          <w:rtl/>
        </w:rPr>
      </w:pPr>
      <w:r>
        <w:rPr>
          <w:rFonts w:ascii="Arial" w:hAnsi="Arial"/>
          <w:rtl/>
        </w:rPr>
        <w:t xml:space="preserve">על מנת לברר טובתם של הילדים יש לבחון דעתם, איכות הקשר עם הוריהם ומסוגלותם הילדים להיקלט במקום החדש, הן מבחינה לימודית, הן מבחינה חברתית והן מבחינה משפחתית, ר' </w:t>
      </w:r>
      <w:r w:rsidRPr="002E6B4C">
        <w:rPr>
          <w:rFonts w:ascii="Arial" w:hAnsi="Arial"/>
          <w:u w:val="single"/>
          <w:rtl/>
        </w:rPr>
        <w:t>רמ"ש (מחוזי ת"א) 63553-087-21 ע.א.א. נ' א.א.</w:t>
      </w:r>
      <w:r>
        <w:rPr>
          <w:rFonts w:ascii="Arial" w:hAnsi="Arial"/>
          <w:rtl/>
        </w:rPr>
        <w:t xml:space="preserve"> (נבו, 4.10.21).</w:t>
      </w:r>
    </w:p>
    <w:p w:rsidR="002E6B4C" w:rsidRPr="002E6B4C" w:rsidRDefault="002E6B4C" w:rsidP="002E6B4C">
      <w:pPr>
        <w:pStyle w:val="ad"/>
        <w:spacing w:line="360" w:lineRule="auto"/>
        <w:jc w:val="both"/>
        <w:rPr>
          <w:rFonts w:ascii="Arial" w:hAnsi="Arial"/>
          <w:b/>
          <w:bCs/>
          <w:rtl/>
        </w:rPr>
      </w:pPr>
    </w:p>
    <w:p w:rsidR="00FB7D7C" w:rsidRDefault="002E6B4C" w:rsidP="00FB7D7C">
      <w:pPr>
        <w:pStyle w:val="ad"/>
        <w:numPr>
          <w:ilvl w:val="0"/>
          <w:numId w:val="2"/>
        </w:numPr>
        <w:spacing w:line="360" w:lineRule="auto"/>
        <w:jc w:val="both"/>
        <w:rPr>
          <w:rFonts w:ascii="Arial" w:hAnsi="Arial"/>
        </w:rPr>
      </w:pPr>
      <w:r w:rsidRPr="002E6B4C">
        <w:rPr>
          <w:rFonts w:ascii="Arial" w:hAnsi="Arial"/>
          <w:b/>
          <w:bCs/>
          <w:rtl/>
        </w:rPr>
        <w:t xml:space="preserve">בכל הנוגע לבחירת מסגרת החינוך, </w:t>
      </w:r>
      <w:r>
        <w:rPr>
          <w:rFonts w:ascii="Arial" w:hAnsi="Arial" w:hint="cs"/>
          <w:b/>
          <w:bCs/>
          <w:rtl/>
        </w:rPr>
        <w:t>נקבע בפסיקה כי יש לבחון מספר שיקולים</w:t>
      </w:r>
      <w:r w:rsidRPr="002E6B4C">
        <w:rPr>
          <w:rFonts w:ascii="Arial" w:hAnsi="Arial" w:hint="cs"/>
          <w:rtl/>
        </w:rPr>
        <w:t xml:space="preserve">, לרבות </w:t>
      </w:r>
      <w:r w:rsidRPr="002E6B4C">
        <w:rPr>
          <w:rFonts w:ascii="Arial" w:hAnsi="Arial"/>
          <w:rtl/>
        </w:rPr>
        <w:t>התאמה לאורח חייו של הילד, לרצונו של הילד; לשמירת הקשר עם שני הוריו</w:t>
      </w:r>
      <w:r>
        <w:rPr>
          <w:rFonts w:ascii="Arial" w:hAnsi="Arial" w:hint="cs"/>
          <w:rtl/>
        </w:rPr>
        <w:t xml:space="preserve"> ושאר בני משפחתו</w:t>
      </w:r>
      <w:r>
        <w:rPr>
          <w:rFonts w:ascii="Arial" w:hAnsi="Arial"/>
          <w:rtl/>
        </w:rPr>
        <w:t xml:space="preserve">; </w:t>
      </w:r>
      <w:r>
        <w:rPr>
          <w:rFonts w:ascii="Arial" w:hAnsi="Arial" w:hint="cs"/>
          <w:rtl/>
        </w:rPr>
        <w:t xml:space="preserve">לצד </w:t>
      </w:r>
      <w:r>
        <w:rPr>
          <w:rFonts w:ascii="Arial" w:hAnsi="Arial"/>
          <w:rtl/>
        </w:rPr>
        <w:t xml:space="preserve">הבטחת קיומה של מסגרת חברתית שוטפת. ר' החלטת  כב' השופטת מלר-שלו </w:t>
      </w:r>
      <w:r w:rsidRPr="002E6B4C">
        <w:rPr>
          <w:rFonts w:ascii="Arial" w:hAnsi="Arial"/>
          <w:u w:val="single"/>
          <w:rtl/>
        </w:rPr>
        <w:t>בתלה"מ (פ"ת) 1080-08-18 פלונית נ' אלמוני</w:t>
      </w:r>
      <w:r>
        <w:rPr>
          <w:rFonts w:ascii="Arial" w:hAnsi="Arial"/>
          <w:rtl/>
        </w:rPr>
        <w:t xml:space="preserve"> (נבו, 10/8/21) והחלטת כב' השופט </w:t>
      </w:r>
      <w:r w:rsidRPr="002E6B4C">
        <w:rPr>
          <w:rFonts w:ascii="Arial" w:hAnsi="Arial"/>
          <w:rtl/>
        </w:rPr>
        <w:t>זגורי ב</w:t>
      </w:r>
      <w:hyperlink r:id="rId13" w:history="1">
        <w:r w:rsidRPr="002E6B4C">
          <w:rPr>
            <w:rStyle w:val="Hyperlink"/>
            <w:rFonts w:ascii="Arial" w:hAnsi="Arial"/>
            <w:color w:val="auto"/>
            <w:rtl/>
          </w:rPr>
          <w:t>י"ס (משפחה נצרת) 56923-08-21 פלונית נ' פלוני</w:t>
        </w:r>
        <w:r w:rsidRPr="002E6B4C">
          <w:rPr>
            <w:rStyle w:val="Hyperlink"/>
            <w:rFonts w:ascii="Arial" w:hAnsi="Arial"/>
            <w:b/>
            <w:bCs/>
            <w:color w:val="auto"/>
            <w:u w:val="none"/>
            <w:rtl/>
          </w:rPr>
          <w:t> </w:t>
        </w:r>
        <w:r w:rsidRPr="002E6B4C">
          <w:rPr>
            <w:rStyle w:val="Hyperlink"/>
            <w:rFonts w:ascii="Arial" w:hAnsi="Arial"/>
            <w:color w:val="auto"/>
            <w:u w:val="none"/>
            <w:rtl/>
          </w:rPr>
          <w:t>(נבו 31/8/21)‏</w:t>
        </w:r>
      </w:hyperlink>
      <w:r w:rsidR="00FB7D7C">
        <w:rPr>
          <w:rFonts w:ascii="Arial" w:hAnsi="Arial" w:hint="cs"/>
          <w:rtl/>
        </w:rPr>
        <w:t xml:space="preserve">. </w:t>
      </w:r>
    </w:p>
    <w:p w:rsidR="00FB7D7C" w:rsidRDefault="00FB7D7C" w:rsidP="00FB7D7C">
      <w:pPr>
        <w:spacing w:line="360" w:lineRule="auto"/>
        <w:jc w:val="both"/>
        <w:rPr>
          <w:rFonts w:ascii="Arial" w:hAnsi="Arial"/>
          <w:rtl/>
        </w:rPr>
      </w:pPr>
    </w:p>
    <w:p w:rsidR="00FB7D7C" w:rsidRPr="00FB7D7C" w:rsidRDefault="00FB7D7C" w:rsidP="00FB7D7C">
      <w:pPr>
        <w:spacing w:line="360" w:lineRule="auto"/>
        <w:ind w:left="720"/>
        <w:jc w:val="both"/>
        <w:rPr>
          <w:rFonts w:ascii="Arial" w:hAnsi="Arial"/>
          <w:rtl/>
        </w:rPr>
      </w:pPr>
      <w:r w:rsidRPr="00FB7D7C">
        <w:rPr>
          <w:rFonts w:ascii="Arial" w:hAnsi="Arial"/>
          <w:u w:val="single"/>
          <w:rtl/>
        </w:rPr>
        <w:t>בתמ"ש (טב') 24310-12-09‏ ‏ מ.ש נ' א.ק</w:t>
      </w:r>
      <w:r w:rsidRPr="00FB7D7C">
        <w:rPr>
          <w:rFonts w:ascii="Arial" w:hAnsi="Arial"/>
          <w:rtl/>
        </w:rPr>
        <w:t xml:space="preserve"> </w:t>
      </w:r>
      <w:r w:rsidRPr="00FB7D7C">
        <w:rPr>
          <w:rFonts w:ascii="Arial" w:hAnsi="Arial" w:hint="cs"/>
          <w:rtl/>
        </w:rPr>
        <w:t xml:space="preserve">נקבע </w:t>
      </w:r>
      <w:r w:rsidRPr="00FB7D7C">
        <w:rPr>
          <w:rFonts w:ascii="Arial" w:hAnsi="Arial"/>
          <w:rtl/>
        </w:rPr>
        <w:t xml:space="preserve">כי יש </w:t>
      </w:r>
      <w:r w:rsidRPr="00FB7D7C">
        <w:rPr>
          <w:rFonts w:ascii="Arial" w:hAnsi="Arial" w:hint="cs"/>
          <w:rtl/>
        </w:rPr>
        <w:t>לברר ה</w:t>
      </w:r>
      <w:r w:rsidRPr="00FB7D7C">
        <w:rPr>
          <w:rFonts w:ascii="Arial" w:hAnsi="Arial"/>
          <w:rtl/>
        </w:rPr>
        <w:t>אם המעבר יאפשר להורה האחר לממש את אחריותו ההורית וכן יש להעמיד במבחן הביקורת את סדרי עדיפויות של ההורים ולבחון היכן מוקמו צרכי וטובת הקטינים אל מול צרכי ההורים.</w:t>
      </w:r>
    </w:p>
    <w:p w:rsidR="00673F21" w:rsidRPr="002F07B7" w:rsidRDefault="00673F21" w:rsidP="002F07B7">
      <w:pPr>
        <w:pStyle w:val="ad"/>
        <w:spacing w:line="360" w:lineRule="auto"/>
        <w:jc w:val="both"/>
        <w:rPr>
          <w:rFonts w:ascii="Arial" w:hAnsi="Arial"/>
        </w:rPr>
      </w:pPr>
    </w:p>
    <w:p w:rsidR="002F07B7" w:rsidRPr="00615928" w:rsidRDefault="00673F21" w:rsidP="00440DDA">
      <w:pPr>
        <w:pStyle w:val="ad"/>
        <w:numPr>
          <w:ilvl w:val="0"/>
          <w:numId w:val="2"/>
        </w:numPr>
        <w:spacing w:line="360" w:lineRule="auto"/>
        <w:jc w:val="both"/>
        <w:rPr>
          <w:rFonts w:ascii="Arial" w:hAnsi="Arial"/>
          <w:rtl/>
        </w:rPr>
      </w:pPr>
      <w:r w:rsidRPr="00615928">
        <w:rPr>
          <w:rFonts w:ascii="Arial" w:hAnsi="Arial"/>
          <w:rtl/>
        </w:rPr>
        <w:t>מובן</w:t>
      </w:r>
      <w:r w:rsidR="00C7084D" w:rsidRPr="00615928">
        <w:rPr>
          <w:rFonts w:ascii="Arial" w:hAnsi="Arial" w:hint="cs"/>
          <w:rtl/>
        </w:rPr>
        <w:t xml:space="preserve"> </w:t>
      </w:r>
      <w:r w:rsidRPr="00615928">
        <w:rPr>
          <w:rFonts w:ascii="Arial" w:hAnsi="Arial"/>
          <w:rtl/>
        </w:rPr>
        <w:t>כי זכותו של הורה להמשיך בחייו לאחר פרידה, לפתוח בדרך חדשה ולהשתקע בסביבה שונה אף היא ראויה לה</w:t>
      </w:r>
      <w:r w:rsidR="00C7084D" w:rsidRPr="00615928">
        <w:rPr>
          <w:rFonts w:ascii="Arial" w:hAnsi="Arial"/>
          <w:rtl/>
        </w:rPr>
        <w:t>גנה</w:t>
      </w:r>
      <w:r w:rsidR="00615928" w:rsidRPr="00615928">
        <w:rPr>
          <w:rFonts w:ascii="Arial" w:hAnsi="Arial" w:hint="cs"/>
          <w:rtl/>
        </w:rPr>
        <w:t xml:space="preserve">. ר' </w:t>
      </w:r>
      <w:r w:rsidR="00C7084D" w:rsidRPr="002E6B4C">
        <w:rPr>
          <w:rFonts w:ascii="Arial" w:hAnsi="Arial"/>
          <w:b/>
          <w:bCs/>
          <w:rtl/>
        </w:rPr>
        <w:t>בע"מ 27/06 פלוני נ' פלונית</w:t>
      </w:r>
      <w:r w:rsidR="00C7084D" w:rsidRPr="002E6B4C">
        <w:rPr>
          <w:rFonts w:ascii="Arial" w:hAnsi="Arial" w:hint="cs"/>
          <w:b/>
          <w:bCs/>
          <w:rtl/>
        </w:rPr>
        <w:t xml:space="preserve"> </w:t>
      </w:r>
      <w:r w:rsidR="00C7084D" w:rsidRPr="002E6B4C">
        <w:rPr>
          <w:rFonts w:ascii="Arial" w:hAnsi="Arial" w:hint="cs"/>
          <w:rtl/>
        </w:rPr>
        <w:t xml:space="preserve">(נבו, </w:t>
      </w:r>
      <w:r w:rsidRPr="002E6B4C">
        <w:rPr>
          <w:rFonts w:ascii="Arial" w:hAnsi="Arial"/>
          <w:rtl/>
        </w:rPr>
        <w:t>1.5.2006</w:t>
      </w:r>
      <w:r w:rsidR="002E6B4C" w:rsidRPr="002E6B4C">
        <w:rPr>
          <w:rFonts w:ascii="Arial" w:hAnsi="Arial" w:hint="cs"/>
          <w:rtl/>
        </w:rPr>
        <w:t>).</w:t>
      </w:r>
      <w:r w:rsidR="002E6B4C">
        <w:rPr>
          <w:rFonts w:ascii="Arial" w:hAnsi="Arial" w:hint="cs"/>
          <w:rtl/>
        </w:rPr>
        <w:t xml:space="preserve"> </w:t>
      </w:r>
      <w:r w:rsidR="00615928" w:rsidRPr="00615928">
        <w:rPr>
          <w:rFonts w:ascii="Arial" w:hAnsi="Arial" w:hint="cs"/>
          <w:rtl/>
        </w:rPr>
        <w:t xml:space="preserve">לפיכך, </w:t>
      </w:r>
    </w:p>
    <w:p w:rsidR="00673F21" w:rsidRDefault="00673F21" w:rsidP="00615928">
      <w:pPr>
        <w:pStyle w:val="ad"/>
        <w:spacing w:line="360" w:lineRule="auto"/>
        <w:jc w:val="both"/>
        <w:rPr>
          <w:rFonts w:ascii="Arial" w:hAnsi="Arial"/>
          <w:rtl/>
        </w:rPr>
      </w:pPr>
      <w:r>
        <w:rPr>
          <w:rFonts w:ascii="Arial" w:hAnsi="Arial"/>
          <w:rtl/>
        </w:rPr>
        <w:t xml:space="preserve">בית המשפט אינו </w:t>
      </w:r>
      <w:r w:rsidR="00615928">
        <w:rPr>
          <w:rFonts w:ascii="Arial" w:hAnsi="Arial" w:hint="cs"/>
          <w:rtl/>
        </w:rPr>
        <w:t xml:space="preserve">אמור לחוות דעתו לגבי </w:t>
      </w:r>
      <w:r>
        <w:rPr>
          <w:rFonts w:ascii="Arial" w:hAnsi="Arial"/>
          <w:rtl/>
        </w:rPr>
        <w:t>בחיר</w:t>
      </w:r>
      <w:r w:rsidR="00615928">
        <w:rPr>
          <w:rFonts w:ascii="Arial" w:hAnsi="Arial" w:hint="cs"/>
          <w:rtl/>
        </w:rPr>
        <w:t xml:space="preserve">ת </w:t>
      </w:r>
      <w:r>
        <w:rPr>
          <w:rFonts w:ascii="Arial" w:hAnsi="Arial"/>
          <w:rtl/>
        </w:rPr>
        <w:t xml:space="preserve">ההורים אלא ביחס להשפעה על אותה בחירה </w:t>
      </w:r>
      <w:r w:rsidR="00615928">
        <w:rPr>
          <w:rFonts w:ascii="Arial" w:hAnsi="Arial"/>
          <w:rtl/>
        </w:rPr>
        <w:t>על הקטין</w:t>
      </w:r>
      <w:r w:rsidR="00615928">
        <w:rPr>
          <w:rFonts w:ascii="Arial" w:hAnsi="Arial" w:hint="cs"/>
          <w:rtl/>
        </w:rPr>
        <w:t xml:space="preserve">, תוך בחינת טובתו </w:t>
      </w:r>
      <w:r>
        <w:rPr>
          <w:rFonts w:ascii="Arial" w:hAnsi="Arial"/>
          <w:rtl/>
        </w:rPr>
        <w:t>בסיטואציה הנוכחית.</w:t>
      </w:r>
    </w:p>
    <w:p w:rsidR="00673F21" w:rsidRDefault="00673F21" w:rsidP="002F07B7">
      <w:pPr>
        <w:pStyle w:val="ad"/>
        <w:spacing w:line="360" w:lineRule="auto"/>
        <w:jc w:val="both"/>
        <w:rPr>
          <w:rFonts w:ascii="Arial" w:hAnsi="Arial"/>
          <w:rtl/>
        </w:rPr>
      </w:pPr>
    </w:p>
    <w:p w:rsidR="00673F21" w:rsidRPr="00B4161A" w:rsidRDefault="00B4161A" w:rsidP="00B4161A">
      <w:pPr>
        <w:pStyle w:val="ad"/>
        <w:numPr>
          <w:ilvl w:val="0"/>
          <w:numId w:val="2"/>
        </w:numPr>
        <w:spacing w:line="360" w:lineRule="auto"/>
        <w:jc w:val="both"/>
        <w:rPr>
          <w:rFonts w:ascii="Arial" w:hAnsi="Arial"/>
          <w:b/>
          <w:bCs/>
        </w:rPr>
      </w:pPr>
      <w:r w:rsidRPr="00B4161A">
        <w:rPr>
          <w:rFonts w:ascii="Arial" w:hAnsi="Arial" w:hint="cs"/>
          <w:b/>
          <w:bCs/>
          <w:rtl/>
        </w:rPr>
        <w:t>ב</w:t>
      </w:r>
      <w:r>
        <w:rPr>
          <w:rFonts w:ascii="Arial" w:hAnsi="Arial" w:hint="cs"/>
          <w:b/>
          <w:bCs/>
          <w:rtl/>
        </w:rPr>
        <w:t>ע</w:t>
      </w:r>
      <w:r w:rsidRPr="00B4161A">
        <w:rPr>
          <w:rFonts w:ascii="Arial" w:hAnsi="Arial" w:hint="cs"/>
          <w:b/>
          <w:bCs/>
          <w:rtl/>
        </w:rPr>
        <w:t xml:space="preserve">ניין שלפנינו, </w:t>
      </w:r>
      <w:r w:rsidR="00673F21" w:rsidRPr="00B4161A">
        <w:rPr>
          <w:rFonts w:ascii="Arial" w:hAnsi="Arial"/>
          <w:b/>
          <w:bCs/>
          <w:rtl/>
        </w:rPr>
        <w:t xml:space="preserve">עיון בכתבי הטענות, בראיות והעדויות, מעלה כי טובת הקטין  </w:t>
      </w:r>
      <w:r w:rsidR="002E6B4C" w:rsidRPr="00B4161A">
        <w:rPr>
          <w:rFonts w:ascii="Arial" w:hAnsi="Arial" w:hint="cs"/>
          <w:b/>
          <w:bCs/>
          <w:rtl/>
        </w:rPr>
        <w:t>ללמוד ב</w:t>
      </w:r>
      <w:r w:rsidR="00A548D9">
        <w:rPr>
          <w:rFonts w:ascii="Arial" w:hAnsi="Arial" w:hint="cs"/>
          <w:b/>
          <w:bCs/>
          <w:rtl/>
        </w:rPr>
        <w:t>אזור הדרום</w:t>
      </w:r>
      <w:r w:rsidR="002E6B4C" w:rsidRPr="00B4161A">
        <w:rPr>
          <w:rFonts w:ascii="Arial" w:hAnsi="Arial" w:hint="cs"/>
          <w:b/>
          <w:bCs/>
          <w:rtl/>
        </w:rPr>
        <w:t xml:space="preserve"> ואף </w:t>
      </w:r>
      <w:r w:rsidR="00673F21" w:rsidRPr="00B4161A">
        <w:rPr>
          <w:rFonts w:ascii="Arial" w:hAnsi="Arial"/>
          <w:b/>
          <w:bCs/>
          <w:rtl/>
        </w:rPr>
        <w:t>להתגורר ב</w:t>
      </w:r>
      <w:r w:rsidR="00A548D9">
        <w:rPr>
          <w:rFonts w:ascii="Arial" w:hAnsi="Arial"/>
          <w:b/>
          <w:bCs/>
          <w:rtl/>
        </w:rPr>
        <w:t>אזור הדרום</w:t>
      </w:r>
      <w:r w:rsidR="00673F21" w:rsidRPr="00B4161A">
        <w:rPr>
          <w:rFonts w:ascii="Arial" w:hAnsi="Arial"/>
          <w:b/>
          <w:bCs/>
          <w:rtl/>
        </w:rPr>
        <w:t xml:space="preserve"> , וזאת מן הטעמים שיפורטו להלן. </w:t>
      </w:r>
    </w:p>
    <w:p w:rsidR="0098074A" w:rsidRDefault="0098074A" w:rsidP="0098074A">
      <w:pPr>
        <w:pStyle w:val="ad"/>
        <w:spacing w:line="360" w:lineRule="auto"/>
        <w:jc w:val="both"/>
        <w:rPr>
          <w:rFonts w:ascii="Arial" w:hAnsi="Arial"/>
        </w:rPr>
      </w:pPr>
    </w:p>
    <w:p w:rsidR="0098074A" w:rsidRPr="00A548D9" w:rsidRDefault="0098074A" w:rsidP="0086014C">
      <w:pPr>
        <w:pStyle w:val="ad"/>
        <w:numPr>
          <w:ilvl w:val="0"/>
          <w:numId w:val="2"/>
        </w:numPr>
        <w:spacing w:line="360" w:lineRule="auto"/>
        <w:jc w:val="both"/>
        <w:rPr>
          <w:rFonts w:ascii="Arial" w:hAnsi="Arial"/>
        </w:rPr>
      </w:pPr>
      <w:r w:rsidRPr="00A548D9">
        <w:rPr>
          <w:rFonts w:ascii="Arial" w:hAnsi="Arial" w:hint="cs"/>
          <w:b/>
          <w:bCs/>
          <w:rtl/>
        </w:rPr>
        <w:t xml:space="preserve">ראשית, מדובר בקטין מאותגר מן הבחינה הלימודית והחברתית. </w:t>
      </w:r>
      <w:r w:rsidRPr="00A548D9">
        <w:rPr>
          <w:rFonts w:ascii="Arial" w:hAnsi="Arial" w:hint="cs"/>
          <w:rtl/>
        </w:rPr>
        <w:t xml:space="preserve">מטעם זה במהלך שנת הלימודים נעשו מאמצים רבים לסייע לו בבית הספר, לרבות </w:t>
      </w:r>
      <w:r w:rsidRPr="00A548D9">
        <w:rPr>
          <w:rFonts w:ascii="Arial" w:hAnsi="Arial"/>
          <w:rtl/>
        </w:rPr>
        <w:t>שעה טיפולית עם תרפיסטית בבעלי חיים</w:t>
      </w:r>
      <w:r w:rsidRPr="00A548D9">
        <w:rPr>
          <w:rFonts w:ascii="Arial" w:hAnsi="Arial" w:hint="cs"/>
          <w:rtl/>
        </w:rPr>
        <w:t>, שעה כיתית באילוף כלבים, לצד סיוע לימודי. לא ברור אם הקטין יקבל מעטפת דומה בבית ספר אחר, מה גם שהמעבר עצמו יקשה עליו מאוד ויעורר בו חוסר בטחון, הן בשל ניתוק הקשר עם החברים הקיימים שנבנה במאמץ רב, והן בשל הצור</w:t>
      </w:r>
      <w:r w:rsidR="0086014C">
        <w:rPr>
          <w:rFonts w:ascii="Arial" w:hAnsi="Arial" w:hint="cs"/>
          <w:rtl/>
        </w:rPr>
        <w:t xml:space="preserve">ך </w:t>
      </w:r>
      <w:r w:rsidRPr="00A548D9">
        <w:rPr>
          <w:rFonts w:ascii="Arial" w:hAnsi="Arial" w:hint="cs"/>
          <w:rtl/>
        </w:rPr>
        <w:t xml:space="preserve">לשוב ולבנות מחדש את התשתית החברתית והלימודית, בה כה מתקשה. </w:t>
      </w:r>
    </w:p>
    <w:p w:rsidR="0098074A" w:rsidRPr="002F07B7" w:rsidRDefault="0098074A" w:rsidP="0098074A">
      <w:pPr>
        <w:pStyle w:val="ad"/>
        <w:rPr>
          <w:rFonts w:ascii="Arial" w:hAnsi="Arial"/>
          <w:rtl/>
        </w:rPr>
      </w:pPr>
    </w:p>
    <w:p w:rsidR="00673F21" w:rsidRPr="00BA1877" w:rsidRDefault="00BA1877" w:rsidP="00BB2AE2">
      <w:pPr>
        <w:pStyle w:val="ad"/>
        <w:numPr>
          <w:ilvl w:val="0"/>
          <w:numId w:val="2"/>
        </w:numPr>
        <w:spacing w:line="360" w:lineRule="auto"/>
        <w:jc w:val="both"/>
        <w:rPr>
          <w:rFonts w:ascii="Arial" w:hAnsi="Arial"/>
        </w:rPr>
      </w:pPr>
      <w:r w:rsidRPr="00B4161A">
        <w:rPr>
          <w:rFonts w:ascii="Arial" w:hAnsi="Arial" w:hint="cs"/>
          <w:b/>
          <w:bCs/>
          <w:rtl/>
        </w:rPr>
        <w:t>שנ</w:t>
      </w:r>
      <w:r w:rsidR="0098074A" w:rsidRPr="00B4161A">
        <w:rPr>
          <w:rFonts w:ascii="Arial" w:hAnsi="Arial" w:hint="cs"/>
          <w:b/>
          <w:bCs/>
          <w:rtl/>
        </w:rPr>
        <w:t xml:space="preserve">ית, </w:t>
      </w:r>
      <w:r w:rsidRPr="00B4161A">
        <w:rPr>
          <w:rFonts w:ascii="Arial" w:hAnsi="Arial" w:hint="cs"/>
          <w:b/>
          <w:bCs/>
          <w:rtl/>
        </w:rPr>
        <w:t xml:space="preserve">מידת המעורבות של האב בחייו החברתיים והלימודיים של הילד, היא משמעותית ביותר. </w:t>
      </w:r>
      <w:r w:rsidR="0098074A" w:rsidRPr="00B4161A">
        <w:rPr>
          <w:rFonts w:ascii="Arial" w:hAnsi="Arial" w:hint="cs"/>
          <w:rtl/>
        </w:rPr>
        <w:t xml:space="preserve">כך, למשל, </w:t>
      </w:r>
      <w:r w:rsidR="00673F21" w:rsidRPr="00B4161A">
        <w:rPr>
          <w:rFonts w:ascii="Arial" w:hAnsi="Arial"/>
          <w:rtl/>
        </w:rPr>
        <w:t xml:space="preserve">האב מממן שיעורי עזר לקטין אשר מתקשה בקריאה. האב  שמכיר </w:t>
      </w:r>
      <w:r w:rsidR="0086014C">
        <w:rPr>
          <w:rFonts w:ascii="Arial" w:hAnsi="Arial" w:hint="cs"/>
          <w:rtl/>
        </w:rPr>
        <w:t xml:space="preserve"> בקשים </w:t>
      </w:r>
      <w:r w:rsidR="00673F21" w:rsidRPr="00B4161A">
        <w:rPr>
          <w:rFonts w:ascii="Arial" w:hAnsi="Arial"/>
          <w:rtl/>
        </w:rPr>
        <w:t>יזם אבחון</w:t>
      </w:r>
      <w:r w:rsidR="00673F21" w:rsidRPr="00BA1877">
        <w:rPr>
          <w:rFonts w:ascii="Arial" w:hAnsi="Arial"/>
          <w:rtl/>
        </w:rPr>
        <w:t xml:space="preserve"> לקטין, </w:t>
      </w:r>
      <w:r w:rsidR="0098074A" w:rsidRPr="00BA1877">
        <w:rPr>
          <w:rFonts w:ascii="Arial" w:hAnsi="Arial" w:hint="cs"/>
          <w:rtl/>
        </w:rPr>
        <w:t xml:space="preserve">יזם </w:t>
      </w:r>
      <w:r w:rsidR="00673F21" w:rsidRPr="00BA1877">
        <w:rPr>
          <w:rFonts w:ascii="Arial" w:hAnsi="Arial"/>
          <w:rtl/>
        </w:rPr>
        <w:t>טיפול רגשי ואף חוג כדורגל אשר יסייע לו חברתית.</w:t>
      </w:r>
      <w:r w:rsidR="0086014C">
        <w:rPr>
          <w:rFonts w:ascii="Arial" w:hAnsi="Arial" w:hint="cs"/>
          <w:rtl/>
        </w:rPr>
        <w:t xml:space="preserve"> האב פונה לאם בכל דבר ו</w:t>
      </w:r>
      <w:r w:rsidR="00B4161A">
        <w:rPr>
          <w:rFonts w:ascii="Arial" w:hAnsi="Arial" w:hint="cs"/>
          <w:rtl/>
        </w:rPr>
        <w:t xml:space="preserve">עניין הנוגע לקטין, אף </w:t>
      </w:r>
      <w:r w:rsidR="00BB2AE2">
        <w:rPr>
          <w:rFonts w:ascii="Arial" w:hAnsi="Arial" w:hint="cs"/>
          <w:rtl/>
        </w:rPr>
        <w:t>פעמים רבות כלל אינו מקבל תשובה.</w:t>
      </w:r>
    </w:p>
    <w:p w:rsidR="002F07B7" w:rsidRPr="002F07B7" w:rsidRDefault="002F07B7" w:rsidP="002F07B7">
      <w:pPr>
        <w:pStyle w:val="ad"/>
        <w:rPr>
          <w:rFonts w:ascii="Arial" w:hAnsi="Arial"/>
          <w:rtl/>
        </w:rPr>
      </w:pPr>
    </w:p>
    <w:p w:rsidR="002F07B7" w:rsidRDefault="00BA1877" w:rsidP="00A548D9">
      <w:pPr>
        <w:pStyle w:val="ad"/>
        <w:numPr>
          <w:ilvl w:val="0"/>
          <w:numId w:val="2"/>
        </w:numPr>
        <w:spacing w:line="360" w:lineRule="auto"/>
        <w:jc w:val="both"/>
        <w:rPr>
          <w:rFonts w:ascii="Arial" w:hAnsi="Arial"/>
        </w:rPr>
      </w:pPr>
      <w:r w:rsidRPr="00BB2AE2">
        <w:rPr>
          <w:rFonts w:ascii="Arial" w:hAnsi="Arial" w:hint="cs"/>
          <w:b/>
          <w:bCs/>
          <w:rtl/>
        </w:rPr>
        <w:lastRenderedPageBreak/>
        <w:t xml:space="preserve">שלישית, מידת המעורבות של האם נמוכה יותר. </w:t>
      </w:r>
      <w:r w:rsidRPr="00BB2AE2">
        <w:rPr>
          <w:rFonts w:ascii="Arial" w:hAnsi="Arial" w:hint="cs"/>
          <w:rtl/>
        </w:rPr>
        <w:t xml:space="preserve">האם אמנם אוהבת את הקטין, אך אינה משתפת פעולה עם האב אף בעניינים פשוטים שיש </w:t>
      </w:r>
      <w:r w:rsidR="0086014C">
        <w:rPr>
          <w:rFonts w:ascii="Arial" w:hAnsi="Arial" w:hint="cs"/>
          <w:rtl/>
        </w:rPr>
        <w:t>בהם כדי לסייע לקטין ואף אינה משי</w:t>
      </w:r>
      <w:r w:rsidRPr="00BB2AE2">
        <w:rPr>
          <w:rFonts w:ascii="Arial" w:hAnsi="Arial" w:hint="cs"/>
          <w:rtl/>
        </w:rPr>
        <w:t>בה</w:t>
      </w:r>
      <w:r>
        <w:rPr>
          <w:rFonts w:ascii="Arial" w:hAnsi="Arial" w:hint="cs"/>
          <w:rtl/>
        </w:rPr>
        <w:t xml:space="preserve"> להודעות הוואטס'אפ של האב, אלא לעיתים רחוקות וכשהדבר נוח לה. כך,</w:t>
      </w:r>
      <w:r w:rsidR="009C105D">
        <w:rPr>
          <w:rFonts w:ascii="Arial" w:hAnsi="Arial" w:hint="cs"/>
          <w:rtl/>
        </w:rPr>
        <w:t xml:space="preserve"> למשל, לא השיבה </w:t>
      </w:r>
      <w:r>
        <w:rPr>
          <w:rFonts w:ascii="Arial" w:hAnsi="Arial" w:hint="cs"/>
          <w:rtl/>
        </w:rPr>
        <w:t>ל</w:t>
      </w:r>
      <w:r w:rsidR="009C105D">
        <w:rPr>
          <w:rFonts w:ascii="Arial" w:hAnsi="Arial" w:hint="cs"/>
          <w:rtl/>
        </w:rPr>
        <w:t>פ</w:t>
      </w:r>
      <w:r>
        <w:rPr>
          <w:rFonts w:ascii="Arial" w:hAnsi="Arial" w:hint="cs"/>
          <w:rtl/>
        </w:rPr>
        <w:t xml:space="preserve">ניית האב בעניין האבחון הנדרש לקטין, בטענה כי רצתה להתייעץ ולאחר מכן הדבר נשכח ממנה. התנהלות זו, למרבה הצער, מתיישבת היטב עם העובדה שלא טרחה לבצע התשלום הנדרש עבור האבחון על פי ההחלטה שניתנה בדיון. </w:t>
      </w:r>
    </w:p>
    <w:p w:rsidR="009C105D" w:rsidRPr="009C105D" w:rsidRDefault="009C105D" w:rsidP="009C105D">
      <w:pPr>
        <w:pStyle w:val="ad"/>
        <w:rPr>
          <w:rFonts w:ascii="Arial" w:hAnsi="Arial"/>
          <w:rtl/>
        </w:rPr>
      </w:pPr>
    </w:p>
    <w:p w:rsidR="009C105D" w:rsidRDefault="00FB7D7C" w:rsidP="00BB2AE2">
      <w:pPr>
        <w:pStyle w:val="ad"/>
        <w:numPr>
          <w:ilvl w:val="0"/>
          <w:numId w:val="2"/>
        </w:numPr>
        <w:spacing w:line="360" w:lineRule="auto"/>
        <w:jc w:val="both"/>
        <w:rPr>
          <w:rFonts w:ascii="Arial" w:hAnsi="Arial"/>
        </w:rPr>
      </w:pPr>
      <w:r w:rsidRPr="00BB2AE2">
        <w:rPr>
          <w:rFonts w:ascii="Arial" w:hAnsi="Arial" w:hint="cs"/>
          <w:b/>
          <w:bCs/>
          <w:rtl/>
        </w:rPr>
        <w:t>רביעית,</w:t>
      </w:r>
      <w:r w:rsidR="009C105D" w:rsidRPr="00BB2AE2">
        <w:rPr>
          <w:rFonts w:ascii="Arial" w:hAnsi="Arial" w:hint="cs"/>
          <w:b/>
          <w:bCs/>
          <w:rtl/>
        </w:rPr>
        <w:t xml:space="preserve"> </w:t>
      </w:r>
      <w:r w:rsidR="00BB2AE2" w:rsidRPr="00BB2AE2">
        <w:rPr>
          <w:rFonts w:ascii="Arial" w:hAnsi="Arial" w:hint="cs"/>
          <w:b/>
          <w:bCs/>
          <w:rtl/>
        </w:rPr>
        <w:t xml:space="preserve">מקום המגורים החלופי שמציעה האם לא יקדם את טובת הקטין. </w:t>
      </w:r>
      <w:r w:rsidR="009C105D" w:rsidRPr="00BB2AE2">
        <w:rPr>
          <w:rFonts w:ascii="Arial" w:hAnsi="Arial" w:hint="cs"/>
          <w:rtl/>
        </w:rPr>
        <w:t xml:space="preserve">טענת האם לפיה </w:t>
      </w:r>
      <w:r w:rsidR="009C105D" w:rsidRPr="00BB2AE2">
        <w:rPr>
          <w:rFonts w:ascii="Arial" w:hAnsi="Arial"/>
          <w:rtl/>
        </w:rPr>
        <w:t>שכרה דירת קרקע מרווחת עם חצר ממנה נהנה הקטין מאוד</w:t>
      </w:r>
      <w:r w:rsidR="009C105D" w:rsidRPr="00BB2AE2">
        <w:rPr>
          <w:rFonts w:ascii="Arial" w:hAnsi="Arial" w:hint="cs"/>
          <w:rtl/>
        </w:rPr>
        <w:t>, אינה עומדת בהלימה עם ד</w:t>
      </w:r>
      <w:r w:rsidR="009C105D" w:rsidRPr="00BB2AE2">
        <w:rPr>
          <w:rFonts w:ascii="Arial" w:hAnsi="Arial"/>
          <w:rtl/>
        </w:rPr>
        <w:t xml:space="preserve">יווח העו"ס </w:t>
      </w:r>
      <w:r w:rsidR="009C105D" w:rsidRPr="00BB2AE2">
        <w:rPr>
          <w:rFonts w:ascii="Arial" w:hAnsi="Arial" w:hint="cs"/>
          <w:rtl/>
        </w:rPr>
        <w:t xml:space="preserve">לפיו </w:t>
      </w:r>
      <w:r w:rsidR="009C105D" w:rsidRPr="00BB2AE2">
        <w:rPr>
          <w:rFonts w:ascii="Arial" w:hAnsi="Arial"/>
          <w:rtl/>
        </w:rPr>
        <w:t>האם גרה בדירת קרקע בשכונה במצב סוציו</w:t>
      </w:r>
      <w:r w:rsidR="009C105D" w:rsidRPr="00BB2AE2">
        <w:rPr>
          <w:rFonts w:ascii="Arial" w:hAnsi="Arial" w:hint="cs"/>
          <w:rtl/>
        </w:rPr>
        <w:t>-</w:t>
      </w:r>
      <w:r w:rsidR="009C105D" w:rsidRPr="00BB2AE2">
        <w:rPr>
          <w:rFonts w:ascii="Arial" w:hAnsi="Arial"/>
          <w:rtl/>
        </w:rPr>
        <w:t>אקונ</w:t>
      </w:r>
      <w:r w:rsidR="009C105D" w:rsidRPr="00BB2AE2">
        <w:rPr>
          <w:rFonts w:ascii="Arial" w:hAnsi="Arial" w:hint="cs"/>
          <w:rtl/>
        </w:rPr>
        <w:t>ומ</w:t>
      </w:r>
      <w:r w:rsidR="009C105D" w:rsidRPr="00BB2AE2">
        <w:rPr>
          <w:rFonts w:ascii="Arial" w:hAnsi="Arial"/>
          <w:rtl/>
        </w:rPr>
        <w:t>י נמוך</w:t>
      </w:r>
      <w:r w:rsidR="009C105D" w:rsidRPr="00BB2AE2">
        <w:rPr>
          <w:rFonts w:ascii="Arial" w:hAnsi="Arial" w:hint="cs"/>
          <w:rtl/>
        </w:rPr>
        <w:t>, כך</w:t>
      </w:r>
      <w:r w:rsidR="009C105D">
        <w:rPr>
          <w:rFonts w:ascii="Arial" w:hAnsi="Arial" w:hint="cs"/>
          <w:rtl/>
        </w:rPr>
        <w:t xml:space="preserve"> ש</w:t>
      </w:r>
      <w:r w:rsidR="009C105D" w:rsidRPr="009C105D">
        <w:rPr>
          <w:rFonts w:ascii="Arial" w:hAnsi="Arial"/>
          <w:rtl/>
        </w:rPr>
        <w:t xml:space="preserve">ספק אם הסביבה החברתית טובה לקטין עם קשיים </w:t>
      </w:r>
      <w:r w:rsidR="009C105D">
        <w:rPr>
          <w:rFonts w:ascii="Arial" w:hAnsi="Arial" w:hint="cs"/>
          <w:rtl/>
        </w:rPr>
        <w:t xml:space="preserve">חברתיים. </w:t>
      </w:r>
    </w:p>
    <w:p w:rsidR="0047227E" w:rsidRPr="0047227E" w:rsidRDefault="0047227E" w:rsidP="0047227E">
      <w:pPr>
        <w:pStyle w:val="ad"/>
        <w:rPr>
          <w:rFonts w:ascii="Arial" w:hAnsi="Arial"/>
          <w:b/>
          <w:bCs/>
          <w:rtl/>
        </w:rPr>
      </w:pPr>
    </w:p>
    <w:p w:rsidR="0047227E" w:rsidRDefault="0047227E" w:rsidP="0047227E">
      <w:pPr>
        <w:pStyle w:val="ad"/>
        <w:numPr>
          <w:ilvl w:val="0"/>
          <w:numId w:val="2"/>
        </w:numPr>
        <w:spacing w:line="360" w:lineRule="auto"/>
        <w:jc w:val="both"/>
        <w:rPr>
          <w:rFonts w:ascii="Arial" w:hAnsi="Arial"/>
        </w:rPr>
      </w:pPr>
      <w:r w:rsidRPr="0047227E">
        <w:rPr>
          <w:rFonts w:ascii="Arial" w:hAnsi="Arial" w:hint="cs"/>
          <w:b/>
          <w:bCs/>
          <w:rtl/>
        </w:rPr>
        <w:t>חמישית, זמני השהות של הקטין עם אביו הם מהותיים</w:t>
      </w:r>
      <w:r>
        <w:rPr>
          <w:rFonts w:ascii="Arial" w:hAnsi="Arial" w:hint="cs"/>
          <w:rtl/>
        </w:rPr>
        <w:t xml:space="preserve"> הואיל ואת עיקר הסיוע מקבל הקטין מאביו. לעת הזו מדובר בכל יום שלישי לרבות לינה, בימי חמישי אחת לשבועיים לרבות לינה ובימי שישי אחת לשבועיים (לסירוגין עם ימי חמישי) לרבות לינה עד מוצ"ש. </w:t>
      </w:r>
    </w:p>
    <w:p w:rsidR="00FB7D7C" w:rsidRPr="00FB7D7C" w:rsidRDefault="00FB7D7C" w:rsidP="00FB7D7C">
      <w:pPr>
        <w:pStyle w:val="ad"/>
        <w:rPr>
          <w:rFonts w:ascii="Arial" w:hAnsi="Arial"/>
          <w:rtl/>
        </w:rPr>
      </w:pPr>
    </w:p>
    <w:p w:rsidR="00FB7D7C" w:rsidRDefault="00FB7D7C" w:rsidP="00FB7D7C">
      <w:pPr>
        <w:pStyle w:val="ad"/>
        <w:numPr>
          <w:ilvl w:val="0"/>
          <w:numId w:val="2"/>
        </w:numPr>
        <w:spacing w:line="360" w:lineRule="auto"/>
        <w:jc w:val="both"/>
        <w:rPr>
          <w:rFonts w:ascii="Arial" w:hAnsi="Arial"/>
        </w:rPr>
      </w:pPr>
      <w:r w:rsidRPr="009C105D">
        <w:rPr>
          <w:rFonts w:ascii="Arial" w:hAnsi="Arial" w:hint="cs"/>
          <w:rtl/>
        </w:rPr>
        <w:t>רצונה של האם לבנות חייה מחדש במקום שבו הדבר מותאם יותר ליכולותיה הכלכליות, הוא הגיוני וטבעי, אך אין הצדקה לכך שהילד ישלם את המחיר על בחירותיה של האם. המעבר לבית ספר אחר לא יקדם את טובת הקטין, כפי שצויין לעיל. המשך לימודיו בבית הספר ב</w:t>
      </w:r>
      <w:r w:rsidR="00A548D9">
        <w:rPr>
          <w:rFonts w:ascii="Arial" w:hAnsi="Arial" w:hint="cs"/>
          <w:rtl/>
        </w:rPr>
        <w:t>אזור הדרום</w:t>
      </w:r>
      <w:r w:rsidRPr="009C105D">
        <w:rPr>
          <w:rFonts w:ascii="Arial" w:hAnsi="Arial" w:hint="cs"/>
          <w:rtl/>
        </w:rPr>
        <w:t xml:space="preserve"> כאשר האם מתגוררת ב</w:t>
      </w:r>
      <w:r w:rsidR="005949D0">
        <w:rPr>
          <w:rFonts w:ascii="Arial" w:hAnsi="Arial" w:hint="cs"/>
          <w:rtl/>
        </w:rPr>
        <w:t>אזור המרכז</w:t>
      </w:r>
      <w:r w:rsidRPr="009C105D">
        <w:rPr>
          <w:rFonts w:ascii="Arial" w:hAnsi="Arial" w:hint="cs"/>
          <w:rtl/>
        </w:rPr>
        <w:t>, אינו ריאלי בשל התארכות הנסיעות מ</w:t>
      </w:r>
      <w:r w:rsidR="005949D0">
        <w:rPr>
          <w:rFonts w:ascii="Arial" w:hAnsi="Arial" w:hint="cs"/>
          <w:rtl/>
        </w:rPr>
        <w:t>אזור המרכז</w:t>
      </w:r>
      <w:r w:rsidRPr="009C105D">
        <w:rPr>
          <w:rFonts w:ascii="Arial" w:hAnsi="Arial" w:hint="cs"/>
          <w:rtl/>
        </w:rPr>
        <w:t xml:space="preserve"> ל</w:t>
      </w:r>
      <w:r w:rsidR="00A548D9">
        <w:rPr>
          <w:rFonts w:ascii="Arial" w:hAnsi="Arial" w:hint="cs"/>
          <w:rtl/>
        </w:rPr>
        <w:t>אזור הדרום</w:t>
      </w:r>
      <w:r w:rsidRPr="009C105D">
        <w:rPr>
          <w:rFonts w:ascii="Arial" w:hAnsi="Arial" w:hint="cs"/>
          <w:rtl/>
        </w:rPr>
        <w:t xml:space="preserve"> בשעות הבוקר העמוסות. </w:t>
      </w:r>
    </w:p>
    <w:p w:rsidR="00FB7D7C" w:rsidRPr="00FB7D7C" w:rsidRDefault="00FB7D7C" w:rsidP="00FB7D7C">
      <w:pPr>
        <w:pStyle w:val="ad"/>
        <w:rPr>
          <w:rFonts w:ascii="Arial" w:hAnsi="Arial"/>
          <w:rtl/>
        </w:rPr>
      </w:pPr>
    </w:p>
    <w:p w:rsidR="00FB7D7C" w:rsidRDefault="00FB7D7C" w:rsidP="00A548D9">
      <w:pPr>
        <w:pStyle w:val="ad"/>
        <w:numPr>
          <w:ilvl w:val="0"/>
          <w:numId w:val="2"/>
        </w:numPr>
        <w:spacing w:line="360" w:lineRule="auto"/>
        <w:jc w:val="both"/>
        <w:rPr>
          <w:rFonts w:ascii="Arial" w:hAnsi="Arial"/>
        </w:rPr>
      </w:pPr>
      <w:r w:rsidRPr="00BB2AE2">
        <w:rPr>
          <w:rFonts w:ascii="Arial" w:hAnsi="Arial" w:hint="cs"/>
          <w:b/>
          <w:bCs/>
          <w:rtl/>
        </w:rPr>
        <w:t xml:space="preserve">המסקנה </w:t>
      </w:r>
      <w:r>
        <w:rPr>
          <w:rFonts w:ascii="Arial" w:hAnsi="Arial" w:hint="cs"/>
          <w:rtl/>
        </w:rPr>
        <w:t xml:space="preserve">העולה מן הדברים היא כי </w:t>
      </w:r>
      <w:r w:rsidRPr="00BB2AE2">
        <w:rPr>
          <w:rFonts w:ascii="Arial" w:hAnsi="Arial" w:hint="cs"/>
          <w:b/>
          <w:bCs/>
          <w:rtl/>
        </w:rPr>
        <w:t>מסגרת החינוך</w:t>
      </w:r>
      <w:r>
        <w:rPr>
          <w:rFonts w:ascii="Arial" w:hAnsi="Arial" w:hint="cs"/>
          <w:rtl/>
        </w:rPr>
        <w:t xml:space="preserve"> המיטיבה יותר עבור הקטין תהיה המסגרת הקיימת ב</w:t>
      </w:r>
      <w:r w:rsidR="00A548D9">
        <w:rPr>
          <w:rFonts w:ascii="Arial" w:hAnsi="Arial" w:hint="cs"/>
          <w:rtl/>
        </w:rPr>
        <w:t>אזור הדרום</w:t>
      </w:r>
      <w:r>
        <w:rPr>
          <w:rFonts w:ascii="Arial" w:hAnsi="Arial" w:hint="cs"/>
          <w:rtl/>
        </w:rPr>
        <w:t>, אליה הסתגל ובה מקבל את מיט</w:t>
      </w:r>
      <w:r w:rsidR="00A548D9">
        <w:rPr>
          <w:rFonts w:ascii="Arial" w:hAnsi="Arial" w:hint="cs"/>
          <w:rtl/>
        </w:rPr>
        <w:t>ב</w:t>
      </w:r>
      <w:r>
        <w:rPr>
          <w:rFonts w:ascii="Arial" w:hAnsi="Arial" w:hint="cs"/>
          <w:rtl/>
        </w:rPr>
        <w:t xml:space="preserve"> המענים הנדרשים לו. </w:t>
      </w:r>
    </w:p>
    <w:p w:rsidR="00FB7D7C" w:rsidRPr="00FB7D7C" w:rsidRDefault="00FB7D7C" w:rsidP="00FB7D7C">
      <w:pPr>
        <w:pStyle w:val="ad"/>
        <w:rPr>
          <w:rFonts w:ascii="Arial" w:hAnsi="Arial"/>
          <w:rtl/>
        </w:rPr>
      </w:pPr>
    </w:p>
    <w:p w:rsidR="00FB7D7C" w:rsidRDefault="00FB7D7C" w:rsidP="00BB2AE2">
      <w:pPr>
        <w:pStyle w:val="ad"/>
        <w:numPr>
          <w:ilvl w:val="0"/>
          <w:numId w:val="2"/>
        </w:numPr>
        <w:spacing w:line="360" w:lineRule="auto"/>
        <w:jc w:val="both"/>
        <w:rPr>
          <w:rFonts w:ascii="Arial" w:hAnsi="Arial"/>
        </w:rPr>
      </w:pPr>
      <w:r w:rsidRPr="00BB2AE2">
        <w:rPr>
          <w:rFonts w:ascii="Arial" w:hAnsi="Arial" w:hint="cs"/>
          <w:b/>
          <w:bCs/>
          <w:rtl/>
        </w:rPr>
        <w:t>מסקנה נוספת</w:t>
      </w:r>
      <w:r>
        <w:rPr>
          <w:rFonts w:ascii="Arial" w:hAnsi="Arial" w:hint="cs"/>
          <w:rtl/>
        </w:rPr>
        <w:t xml:space="preserve"> היא כי</w:t>
      </w:r>
      <w:r w:rsidR="00BB2AE2">
        <w:rPr>
          <w:rFonts w:ascii="Arial" w:hAnsi="Arial" w:hint="cs"/>
          <w:rtl/>
        </w:rPr>
        <w:t xml:space="preserve"> </w:t>
      </w:r>
      <w:r w:rsidR="00BB2AE2" w:rsidRPr="00BB2AE2">
        <w:rPr>
          <w:rFonts w:ascii="Arial" w:hAnsi="Arial" w:hint="cs"/>
          <w:b/>
          <w:bCs/>
          <w:rtl/>
        </w:rPr>
        <w:t>מקום המגורים</w:t>
      </w:r>
      <w:r w:rsidR="00BB2AE2">
        <w:rPr>
          <w:rFonts w:ascii="Arial" w:hAnsi="Arial" w:hint="cs"/>
          <w:rtl/>
        </w:rPr>
        <w:t xml:space="preserve"> המיטיב יותר עבור הקטין הוא ב</w:t>
      </w:r>
      <w:r w:rsidR="00A548D9">
        <w:rPr>
          <w:rFonts w:ascii="Arial" w:hAnsi="Arial" w:hint="cs"/>
          <w:rtl/>
        </w:rPr>
        <w:t>אזור הדרום</w:t>
      </w:r>
      <w:r w:rsidR="00BB2AE2">
        <w:rPr>
          <w:rFonts w:ascii="Arial" w:hAnsi="Arial" w:hint="cs"/>
          <w:rtl/>
        </w:rPr>
        <w:t xml:space="preserve">, מקום הקרוב לבית הספר וקרוב לאב שיוכל להמשיך ולסייע לקטין בכל הנדרש לו. </w:t>
      </w:r>
      <w:r>
        <w:rPr>
          <w:rFonts w:ascii="Arial" w:hAnsi="Arial" w:hint="cs"/>
          <w:rtl/>
        </w:rPr>
        <w:t xml:space="preserve">מעבר המגורים </w:t>
      </w:r>
      <w:r w:rsidR="00BB2AE2">
        <w:rPr>
          <w:rFonts w:ascii="Arial" w:hAnsi="Arial" w:hint="cs"/>
          <w:rtl/>
        </w:rPr>
        <w:t>לבית האם ב</w:t>
      </w:r>
      <w:r w:rsidR="005949D0">
        <w:rPr>
          <w:rFonts w:ascii="Arial" w:hAnsi="Arial" w:hint="cs"/>
          <w:rtl/>
        </w:rPr>
        <w:t>אזור המרכז</w:t>
      </w:r>
      <w:r>
        <w:rPr>
          <w:rFonts w:ascii="Arial" w:hAnsi="Arial" w:hint="cs"/>
          <w:rtl/>
        </w:rPr>
        <w:t xml:space="preserve"> לא ישרת </w:t>
      </w:r>
      <w:r w:rsidR="0086014C">
        <w:rPr>
          <w:rFonts w:ascii="Arial" w:hAnsi="Arial" w:hint="cs"/>
          <w:rtl/>
        </w:rPr>
        <w:t>את טובתו של הקטין אלא יכביד עליו</w:t>
      </w:r>
      <w:r>
        <w:rPr>
          <w:rFonts w:ascii="Arial" w:hAnsi="Arial" w:hint="cs"/>
          <w:rtl/>
        </w:rPr>
        <w:t xml:space="preserve"> ואף יגרע מן הקשר המשמעותי עם האב, אשר מקפיד לדאוג לכלל צרכיו של הקטין, גם כאשר הדבר דורש התארגנות מול הרשויות והתמודדות מול האם. </w:t>
      </w:r>
    </w:p>
    <w:p w:rsidR="00B2243E" w:rsidRPr="00B2243E" w:rsidRDefault="00B2243E" w:rsidP="00B2243E">
      <w:pPr>
        <w:pStyle w:val="ad"/>
        <w:rPr>
          <w:rFonts w:ascii="Arial" w:hAnsi="Arial"/>
          <w:rtl/>
        </w:rPr>
      </w:pPr>
    </w:p>
    <w:p w:rsidR="00B2243E" w:rsidRDefault="00B2243E" w:rsidP="00B2243E">
      <w:pPr>
        <w:pStyle w:val="ad"/>
        <w:spacing w:line="360" w:lineRule="auto"/>
        <w:jc w:val="both"/>
        <w:rPr>
          <w:rFonts w:ascii="Arial" w:hAnsi="Arial"/>
        </w:rPr>
      </w:pPr>
    </w:p>
    <w:p w:rsidR="00FB7D7C" w:rsidRPr="00B4161A" w:rsidRDefault="00FB7D7C" w:rsidP="00FB7D7C">
      <w:pPr>
        <w:spacing w:line="360" w:lineRule="auto"/>
        <w:jc w:val="both"/>
        <w:rPr>
          <w:rFonts w:ascii="Arial" w:hAnsi="Arial"/>
          <w:b/>
          <w:bCs/>
          <w:noProof w:val="0"/>
          <w:u w:val="single"/>
          <w:rtl/>
        </w:rPr>
      </w:pPr>
      <w:r w:rsidRPr="00B4161A">
        <w:rPr>
          <w:rFonts w:ascii="Arial" w:hAnsi="Arial" w:hint="cs"/>
          <w:b/>
          <w:bCs/>
          <w:noProof w:val="0"/>
          <w:u w:val="single"/>
          <w:rtl/>
        </w:rPr>
        <w:t>לאור כל האמור לעיל, מוחל</w:t>
      </w:r>
      <w:r w:rsidR="00B4161A" w:rsidRPr="00B4161A">
        <w:rPr>
          <w:rFonts w:ascii="Arial" w:hAnsi="Arial" w:hint="cs"/>
          <w:b/>
          <w:bCs/>
          <w:noProof w:val="0"/>
          <w:u w:val="single"/>
          <w:rtl/>
        </w:rPr>
        <w:t>ט כדלקמן:</w:t>
      </w:r>
    </w:p>
    <w:p w:rsidR="00B4161A" w:rsidRDefault="00B4161A" w:rsidP="00FB7D7C">
      <w:pPr>
        <w:spacing w:line="360" w:lineRule="auto"/>
        <w:jc w:val="both"/>
        <w:rPr>
          <w:rFonts w:ascii="Arial" w:hAnsi="Arial"/>
          <w:noProof w:val="0"/>
          <w:rtl/>
        </w:rPr>
      </w:pPr>
    </w:p>
    <w:p w:rsidR="00B4161A" w:rsidRPr="00BB2AE2" w:rsidRDefault="00B4161A" w:rsidP="00B4161A">
      <w:pPr>
        <w:pStyle w:val="ad"/>
        <w:numPr>
          <w:ilvl w:val="0"/>
          <w:numId w:val="7"/>
        </w:numPr>
        <w:spacing w:line="360" w:lineRule="auto"/>
        <w:jc w:val="both"/>
        <w:rPr>
          <w:rFonts w:ascii="Arial" w:hAnsi="Arial"/>
          <w:b/>
          <w:bCs/>
        </w:rPr>
      </w:pPr>
      <w:r w:rsidRPr="00BB2AE2">
        <w:rPr>
          <w:rFonts w:ascii="Arial" w:hAnsi="Arial" w:hint="cs"/>
          <w:b/>
          <w:bCs/>
          <w:rtl/>
        </w:rPr>
        <w:t xml:space="preserve">הקטין ימשיך לימודיו </w:t>
      </w:r>
      <w:r w:rsidR="00BB2AE2">
        <w:rPr>
          <w:rFonts w:ascii="Arial" w:hAnsi="Arial" w:hint="cs"/>
          <w:b/>
          <w:bCs/>
          <w:rtl/>
        </w:rPr>
        <w:t xml:space="preserve">בשנת הלימודים הקרובה </w:t>
      </w:r>
      <w:r w:rsidRPr="00BB2AE2">
        <w:rPr>
          <w:rFonts w:ascii="Arial" w:hAnsi="Arial" w:hint="cs"/>
          <w:b/>
          <w:bCs/>
          <w:rtl/>
        </w:rPr>
        <w:t xml:space="preserve">בבית הספר הנוכחי בעיר </w:t>
      </w:r>
      <w:r w:rsidR="00A548D9">
        <w:rPr>
          <w:rFonts w:ascii="Arial" w:hAnsi="Arial" w:hint="cs"/>
          <w:b/>
          <w:bCs/>
          <w:rtl/>
        </w:rPr>
        <w:t>אזור הדרום</w:t>
      </w:r>
      <w:r w:rsidRPr="00BB2AE2">
        <w:rPr>
          <w:rFonts w:ascii="Arial" w:hAnsi="Arial" w:hint="cs"/>
          <w:b/>
          <w:bCs/>
          <w:rtl/>
        </w:rPr>
        <w:t>.</w:t>
      </w:r>
    </w:p>
    <w:p w:rsidR="00BB2AE2" w:rsidRPr="00B2243E" w:rsidRDefault="00B4161A" w:rsidP="00B4161A">
      <w:pPr>
        <w:pStyle w:val="ad"/>
        <w:numPr>
          <w:ilvl w:val="0"/>
          <w:numId w:val="7"/>
        </w:numPr>
        <w:spacing w:line="360" w:lineRule="auto"/>
        <w:jc w:val="both"/>
        <w:rPr>
          <w:rFonts w:ascii="Arial" w:hAnsi="Arial"/>
          <w:b/>
          <w:bCs/>
        </w:rPr>
      </w:pPr>
      <w:r w:rsidRPr="00B2243E">
        <w:rPr>
          <w:rFonts w:ascii="Arial" w:hAnsi="Arial" w:hint="cs"/>
          <w:b/>
          <w:bCs/>
          <w:rtl/>
        </w:rPr>
        <w:t>הקטין יתגורר בשנת הלימודים הבאה ב</w:t>
      </w:r>
      <w:r w:rsidR="00A548D9">
        <w:rPr>
          <w:rFonts w:ascii="Arial" w:hAnsi="Arial" w:hint="cs"/>
          <w:b/>
          <w:bCs/>
          <w:rtl/>
        </w:rPr>
        <w:t xml:space="preserve">אותה </w:t>
      </w:r>
      <w:r w:rsidRPr="00B2243E">
        <w:rPr>
          <w:rFonts w:ascii="Arial" w:hAnsi="Arial" w:hint="cs"/>
          <w:b/>
          <w:bCs/>
          <w:rtl/>
        </w:rPr>
        <w:t xml:space="preserve">עיר </w:t>
      </w:r>
      <w:r w:rsidR="00A548D9">
        <w:rPr>
          <w:rFonts w:ascii="Arial" w:hAnsi="Arial" w:hint="cs"/>
          <w:b/>
          <w:bCs/>
          <w:rtl/>
        </w:rPr>
        <w:t>באזור הדרום</w:t>
      </w:r>
      <w:r w:rsidR="00BB2AE2" w:rsidRPr="00B2243E">
        <w:rPr>
          <w:rFonts w:ascii="Arial" w:hAnsi="Arial" w:hint="cs"/>
          <w:b/>
          <w:bCs/>
          <w:rtl/>
        </w:rPr>
        <w:t xml:space="preserve">. </w:t>
      </w:r>
    </w:p>
    <w:p w:rsidR="00B4161A" w:rsidRPr="0047227E" w:rsidRDefault="00B4161A" w:rsidP="00B4161A">
      <w:pPr>
        <w:pStyle w:val="ad"/>
        <w:numPr>
          <w:ilvl w:val="0"/>
          <w:numId w:val="7"/>
        </w:numPr>
        <w:spacing w:line="360" w:lineRule="auto"/>
        <w:jc w:val="both"/>
        <w:rPr>
          <w:rFonts w:ascii="Arial" w:hAnsi="Arial"/>
          <w:b/>
          <w:bCs/>
        </w:rPr>
      </w:pPr>
      <w:r w:rsidRPr="0047227E">
        <w:rPr>
          <w:rFonts w:ascii="Arial" w:hAnsi="Arial" w:hint="cs"/>
          <w:b/>
          <w:bCs/>
          <w:rtl/>
        </w:rPr>
        <w:lastRenderedPageBreak/>
        <w:t>האם תודיע עד ליום 20/8/24 האם יש בכוונתה לחזור ולהתגורר בעצמה ב</w:t>
      </w:r>
      <w:r w:rsidR="00A548D9">
        <w:rPr>
          <w:rFonts w:ascii="Arial" w:hAnsi="Arial" w:hint="cs"/>
          <w:b/>
          <w:bCs/>
          <w:rtl/>
        </w:rPr>
        <w:t>אזור הדרום</w:t>
      </w:r>
      <w:r w:rsidRPr="0047227E">
        <w:rPr>
          <w:rFonts w:ascii="Arial" w:hAnsi="Arial" w:hint="cs"/>
          <w:b/>
          <w:bCs/>
          <w:rtl/>
        </w:rPr>
        <w:t xml:space="preserve">. </w:t>
      </w:r>
    </w:p>
    <w:p w:rsidR="00B4161A" w:rsidRDefault="00B4161A" w:rsidP="0086014C">
      <w:pPr>
        <w:pStyle w:val="ad"/>
        <w:numPr>
          <w:ilvl w:val="0"/>
          <w:numId w:val="7"/>
        </w:numPr>
        <w:spacing w:line="360" w:lineRule="auto"/>
        <w:jc w:val="both"/>
        <w:rPr>
          <w:rFonts w:ascii="Arial" w:hAnsi="Arial"/>
        </w:rPr>
      </w:pPr>
      <w:r w:rsidRPr="00B2243E">
        <w:rPr>
          <w:rFonts w:ascii="Arial" w:hAnsi="Arial" w:hint="cs"/>
          <w:b/>
          <w:bCs/>
          <w:rtl/>
        </w:rPr>
        <w:t>ככל שתודיע כי יש בכוונתה להתגורר ב</w:t>
      </w:r>
      <w:r w:rsidR="00A548D9">
        <w:rPr>
          <w:rFonts w:ascii="Arial" w:hAnsi="Arial" w:hint="cs"/>
          <w:b/>
          <w:bCs/>
          <w:rtl/>
        </w:rPr>
        <w:t>אזור הדרום</w:t>
      </w:r>
      <w:r w:rsidRPr="00B2243E">
        <w:rPr>
          <w:rFonts w:ascii="Arial" w:hAnsi="Arial" w:hint="cs"/>
          <w:b/>
          <w:bCs/>
          <w:rtl/>
        </w:rPr>
        <w:t xml:space="preserve">, </w:t>
      </w:r>
      <w:r w:rsidR="0086014C">
        <w:rPr>
          <w:rFonts w:ascii="Arial" w:hAnsi="Arial" w:hint="cs"/>
          <w:rtl/>
        </w:rPr>
        <w:t xml:space="preserve">כי אז  </w:t>
      </w:r>
      <w:r w:rsidR="0047227E" w:rsidRPr="00B2243E">
        <w:rPr>
          <w:rFonts w:ascii="Arial" w:hAnsi="Arial" w:hint="cs"/>
          <w:rtl/>
        </w:rPr>
        <w:t xml:space="preserve">יתגורר הקטין בבית אימו </w:t>
      </w:r>
      <w:r w:rsidR="0086014C">
        <w:rPr>
          <w:rFonts w:ascii="Arial" w:hAnsi="Arial" w:hint="cs"/>
          <w:rtl/>
        </w:rPr>
        <w:t>ב</w:t>
      </w:r>
      <w:r w:rsidR="00A548D9">
        <w:rPr>
          <w:rFonts w:ascii="Arial" w:hAnsi="Arial" w:hint="cs"/>
          <w:rtl/>
        </w:rPr>
        <w:t>דרום</w:t>
      </w:r>
      <w:r w:rsidR="0047227E" w:rsidRPr="00B2243E">
        <w:rPr>
          <w:rFonts w:ascii="Arial" w:hAnsi="Arial" w:hint="cs"/>
          <w:rtl/>
        </w:rPr>
        <w:t>,</w:t>
      </w:r>
      <w:r w:rsidR="0047227E">
        <w:rPr>
          <w:rFonts w:ascii="Arial" w:hAnsi="Arial" w:hint="cs"/>
          <w:rtl/>
        </w:rPr>
        <w:t xml:space="preserve"> כאשר</w:t>
      </w:r>
      <w:r>
        <w:rPr>
          <w:rFonts w:ascii="Arial" w:hAnsi="Arial" w:hint="cs"/>
          <w:rtl/>
        </w:rPr>
        <w:t xml:space="preserve"> זמני השהות של הקטין אצל אביו </w:t>
      </w:r>
      <w:r w:rsidR="003B5201">
        <w:rPr>
          <w:rFonts w:ascii="Arial" w:hAnsi="Arial" w:hint="cs"/>
          <w:rtl/>
        </w:rPr>
        <w:t>יתקיימו על יסוד המתכונת הקיימת וכדלקמן:</w:t>
      </w:r>
    </w:p>
    <w:p w:rsidR="00BB2AE2" w:rsidRDefault="00BB2AE2" w:rsidP="00BB2AE2">
      <w:pPr>
        <w:pStyle w:val="ad"/>
        <w:spacing w:line="360" w:lineRule="auto"/>
        <w:jc w:val="both"/>
        <w:rPr>
          <w:rFonts w:ascii="Arial" w:hAnsi="Arial"/>
        </w:rPr>
      </w:pPr>
      <w:r>
        <w:rPr>
          <w:rFonts w:ascii="Arial" w:hAnsi="Arial" w:hint="cs"/>
          <w:rtl/>
        </w:rPr>
        <w:t>בכל יום שלישי ישירות מבית הספר ועד למחרת בבוקר לבית הספר;</w:t>
      </w:r>
    </w:p>
    <w:p w:rsidR="00BB2AE2" w:rsidRDefault="00BB2AE2" w:rsidP="00BB2AE2">
      <w:pPr>
        <w:pStyle w:val="ad"/>
        <w:spacing w:line="360" w:lineRule="auto"/>
        <w:jc w:val="both"/>
        <w:rPr>
          <w:rFonts w:ascii="Arial" w:hAnsi="Arial"/>
          <w:rtl/>
        </w:rPr>
      </w:pPr>
      <w:r>
        <w:rPr>
          <w:rFonts w:ascii="Arial" w:hAnsi="Arial" w:hint="cs"/>
          <w:rtl/>
        </w:rPr>
        <w:t>בימי חמישי אחת לשבועיים ישירות מבית הספר ועד למחרת בבוקר לבית הספר;</w:t>
      </w:r>
    </w:p>
    <w:p w:rsidR="00BB2AE2" w:rsidRDefault="003B5201" w:rsidP="003B5201">
      <w:pPr>
        <w:pStyle w:val="ad"/>
        <w:spacing w:line="360" w:lineRule="auto"/>
        <w:jc w:val="both"/>
        <w:rPr>
          <w:rFonts w:ascii="Arial" w:hAnsi="Arial"/>
          <w:rtl/>
        </w:rPr>
      </w:pPr>
      <w:r>
        <w:rPr>
          <w:rFonts w:ascii="Arial" w:hAnsi="Arial" w:hint="cs"/>
          <w:rtl/>
        </w:rPr>
        <w:t>בימי שישי אחת לשבועיים ישירות מבית הספר ועד ראשון בבוקר לבית הספר</w:t>
      </w:r>
      <w:r w:rsidR="0047227E">
        <w:rPr>
          <w:rFonts w:ascii="Arial" w:hAnsi="Arial" w:hint="cs"/>
          <w:rtl/>
        </w:rPr>
        <w:t>.</w:t>
      </w:r>
    </w:p>
    <w:p w:rsidR="0047227E" w:rsidRDefault="0047227E" w:rsidP="0047227E">
      <w:pPr>
        <w:pStyle w:val="ad"/>
        <w:numPr>
          <w:ilvl w:val="0"/>
          <w:numId w:val="7"/>
        </w:numPr>
        <w:spacing w:line="360" w:lineRule="auto"/>
        <w:jc w:val="both"/>
        <w:rPr>
          <w:rFonts w:ascii="Arial" w:hAnsi="Arial"/>
        </w:rPr>
      </w:pPr>
      <w:r w:rsidRPr="0047227E">
        <w:rPr>
          <w:rFonts w:ascii="Arial" w:hAnsi="Arial" w:hint="cs"/>
          <w:b/>
          <w:bCs/>
          <w:rtl/>
        </w:rPr>
        <w:t>ככל שתודיע האם כי אין בכוונתה לחזור ל</w:t>
      </w:r>
      <w:r w:rsidR="00A548D9">
        <w:rPr>
          <w:rFonts w:ascii="Arial" w:hAnsi="Arial" w:hint="cs"/>
          <w:b/>
          <w:bCs/>
          <w:rtl/>
        </w:rPr>
        <w:t>אזור הדרום</w:t>
      </w:r>
      <w:r>
        <w:rPr>
          <w:rFonts w:ascii="Arial" w:hAnsi="Arial" w:hint="cs"/>
          <w:rtl/>
        </w:rPr>
        <w:t xml:space="preserve"> (או במידה ולא תודיע דבר), כי אז יתגורר הקטין בבית אביו, כאשר זמני השהות עם אימו יתקיימו במועדים הבאים:</w:t>
      </w:r>
    </w:p>
    <w:p w:rsidR="0047227E" w:rsidRDefault="0047227E" w:rsidP="0047227E">
      <w:pPr>
        <w:pStyle w:val="ad"/>
        <w:spacing w:line="360" w:lineRule="auto"/>
        <w:jc w:val="both"/>
        <w:rPr>
          <w:rFonts w:ascii="Arial" w:hAnsi="Arial"/>
          <w:rtl/>
        </w:rPr>
      </w:pPr>
      <w:r>
        <w:rPr>
          <w:rFonts w:ascii="Arial" w:hAnsi="Arial" w:hint="cs"/>
          <w:rtl/>
        </w:rPr>
        <w:t>בכל יום שני מהשעה 16:00 ועד 20:00</w:t>
      </w:r>
    </w:p>
    <w:p w:rsidR="0047227E" w:rsidRDefault="0047227E" w:rsidP="0047227E">
      <w:pPr>
        <w:pStyle w:val="ad"/>
        <w:spacing w:line="360" w:lineRule="auto"/>
        <w:jc w:val="both"/>
        <w:rPr>
          <w:rFonts w:ascii="Arial" w:hAnsi="Arial"/>
          <w:rtl/>
        </w:rPr>
      </w:pPr>
      <w:r>
        <w:rPr>
          <w:rFonts w:ascii="Arial" w:hAnsi="Arial" w:hint="cs"/>
          <w:rtl/>
        </w:rPr>
        <w:t>בכל יום רביעי מהשעה 16:00 ועד 20:00</w:t>
      </w:r>
    </w:p>
    <w:p w:rsidR="0047227E" w:rsidRDefault="0047227E" w:rsidP="0047227E">
      <w:pPr>
        <w:pStyle w:val="ad"/>
        <w:spacing w:line="360" w:lineRule="auto"/>
        <w:jc w:val="both"/>
        <w:rPr>
          <w:rFonts w:ascii="Arial" w:hAnsi="Arial"/>
          <w:rtl/>
        </w:rPr>
      </w:pPr>
      <w:r>
        <w:rPr>
          <w:rFonts w:ascii="Arial" w:hAnsi="Arial" w:hint="cs"/>
          <w:rtl/>
        </w:rPr>
        <w:t>בימי חמישי אחת לשבועיים ישירות מבית הספר ועד שישי חזרה לבית הספר;</w:t>
      </w:r>
    </w:p>
    <w:p w:rsidR="0047227E" w:rsidRDefault="0047227E" w:rsidP="0047227E">
      <w:pPr>
        <w:pStyle w:val="ad"/>
        <w:spacing w:line="360" w:lineRule="auto"/>
        <w:jc w:val="both"/>
        <w:rPr>
          <w:rFonts w:ascii="Arial" w:hAnsi="Arial"/>
          <w:rtl/>
        </w:rPr>
      </w:pPr>
      <w:r>
        <w:rPr>
          <w:rFonts w:ascii="Arial" w:hAnsi="Arial" w:hint="cs"/>
          <w:rtl/>
        </w:rPr>
        <w:t xml:space="preserve">בימי שישי אחת לשבועיים ישירות מבית הספר ועד מוצ"ש ב 20:00 לפתח בית האב. </w:t>
      </w:r>
    </w:p>
    <w:p w:rsidR="00B2243E" w:rsidRDefault="00B2243E" w:rsidP="00426E4D">
      <w:pPr>
        <w:pStyle w:val="ad"/>
        <w:numPr>
          <w:ilvl w:val="0"/>
          <w:numId w:val="7"/>
        </w:numPr>
        <w:spacing w:line="360" w:lineRule="auto"/>
        <w:jc w:val="both"/>
        <w:rPr>
          <w:rFonts w:ascii="Arial" w:hAnsi="Arial"/>
        </w:rPr>
      </w:pPr>
      <w:r w:rsidRPr="00B2243E">
        <w:rPr>
          <w:rFonts w:ascii="Arial" w:hAnsi="Arial" w:hint="cs"/>
          <w:b/>
          <w:bCs/>
          <w:rtl/>
        </w:rPr>
        <w:t xml:space="preserve">ההחלטה בעניין האבחון הפסיכו-דיאגנוסטי בעינה עומדת. </w:t>
      </w:r>
    </w:p>
    <w:p w:rsidR="00B563BD" w:rsidRDefault="00B2243E" w:rsidP="00B2243E">
      <w:pPr>
        <w:pStyle w:val="ad"/>
        <w:spacing w:line="360" w:lineRule="auto"/>
        <w:jc w:val="both"/>
        <w:rPr>
          <w:rFonts w:ascii="Arial" w:hAnsi="Arial"/>
        </w:rPr>
      </w:pPr>
      <w:r w:rsidRPr="00B2243E">
        <w:rPr>
          <w:rFonts w:ascii="Arial" w:hAnsi="Arial" w:hint="cs"/>
          <w:rtl/>
        </w:rPr>
        <w:t xml:space="preserve">האב רשאי להשלים התשלום בעצמו והאם תשיב לו את התשלום.  </w:t>
      </w:r>
    </w:p>
    <w:p w:rsidR="00B2243E" w:rsidRDefault="00B2243E" w:rsidP="00B2243E">
      <w:pPr>
        <w:pStyle w:val="ad"/>
        <w:numPr>
          <w:ilvl w:val="0"/>
          <w:numId w:val="7"/>
        </w:numPr>
        <w:spacing w:line="360" w:lineRule="auto"/>
        <w:jc w:val="both"/>
        <w:rPr>
          <w:rFonts w:ascii="Arial" w:hAnsi="Arial"/>
        </w:rPr>
      </w:pPr>
      <w:r>
        <w:rPr>
          <w:rFonts w:ascii="Arial" w:hAnsi="Arial" w:hint="cs"/>
          <w:b/>
          <w:bCs/>
          <w:rtl/>
        </w:rPr>
        <w:t>האפוט' לדין תעמוד בקשר עם הקטין ותגיש עדכון בעניינו עד ליום 28/8/24.</w:t>
      </w:r>
      <w:r>
        <w:rPr>
          <w:rFonts w:ascii="Arial" w:hAnsi="Arial" w:hint="cs"/>
          <w:rtl/>
        </w:rPr>
        <w:t xml:space="preserve"> </w:t>
      </w:r>
    </w:p>
    <w:p w:rsidR="00B2243E" w:rsidRDefault="00B2243E" w:rsidP="00B2243E">
      <w:pPr>
        <w:pStyle w:val="ad"/>
        <w:numPr>
          <w:ilvl w:val="0"/>
          <w:numId w:val="7"/>
        </w:numPr>
        <w:spacing w:line="360" w:lineRule="auto"/>
        <w:jc w:val="both"/>
        <w:rPr>
          <w:rFonts w:ascii="Arial" w:hAnsi="Arial"/>
        </w:rPr>
      </w:pPr>
      <w:r>
        <w:rPr>
          <w:rFonts w:ascii="Arial" w:hAnsi="Arial"/>
          <w:rtl/>
        </w:rPr>
        <w:t>המזכירות תמציא ההחלטה לצדדים ולאפוט' לדין ותרשום תזכורת ל</w:t>
      </w:r>
      <w:r>
        <w:rPr>
          <w:rFonts w:ascii="Arial" w:hAnsi="Arial" w:hint="cs"/>
          <w:rtl/>
        </w:rPr>
        <w:t xml:space="preserve">יום 29/8/24. </w:t>
      </w:r>
    </w:p>
    <w:p w:rsidR="00A548D9" w:rsidRDefault="00A548D9" w:rsidP="00A548D9">
      <w:pPr>
        <w:spacing w:line="360" w:lineRule="auto"/>
        <w:jc w:val="both"/>
        <w:rPr>
          <w:rFonts w:ascii="Arial" w:hAnsi="Arial"/>
          <w:rtl/>
        </w:rPr>
      </w:pPr>
    </w:p>
    <w:p w:rsidR="00A548D9" w:rsidRPr="00A548D9" w:rsidRDefault="00A548D9" w:rsidP="006F0F38">
      <w:pPr>
        <w:spacing w:line="360" w:lineRule="auto"/>
        <w:jc w:val="both"/>
        <w:rPr>
          <w:rFonts w:ascii="Arial" w:hAnsi="Arial"/>
        </w:rPr>
      </w:pPr>
      <w:r>
        <w:rPr>
          <w:rFonts w:ascii="Arial" w:hAnsi="Arial" w:hint="cs"/>
          <w:rtl/>
        </w:rPr>
        <w:t xml:space="preserve">ההחלטה </w:t>
      </w:r>
      <w:r w:rsidR="006F0F38">
        <w:rPr>
          <w:rFonts w:ascii="Arial" w:hAnsi="Arial" w:hint="cs"/>
          <w:rtl/>
        </w:rPr>
        <w:t>ניתנת לפרסום</w:t>
      </w:r>
      <w:r>
        <w:rPr>
          <w:rFonts w:ascii="Arial" w:hAnsi="Arial" w:hint="cs"/>
          <w:rtl/>
        </w:rPr>
        <w:t xml:space="preserve"> ללא פרטים מזהים ועל פי הנוהל שנקבע בעניין זה. </w:t>
      </w:r>
    </w:p>
    <w:p w:rsidR="00B2243E" w:rsidRPr="00B2243E" w:rsidRDefault="00B2243E" w:rsidP="00B2243E">
      <w:pPr>
        <w:spacing w:line="360" w:lineRule="auto"/>
        <w:jc w:val="both"/>
        <w:rPr>
          <w:rFonts w:ascii="Arial" w:hAnsi="Arial"/>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 אב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אוגוסט 2024</w:t>
          </w:r>
        </w:sdtContent>
      </w:sdt>
      <w:r w:rsidR="00005C8B">
        <w:rPr>
          <w:rFonts w:ascii="Arial" w:hAnsi="Arial"/>
          <w:noProof w:val="0"/>
          <w:rtl/>
        </w:rPr>
        <w:t>, בהעדר הצדדים.</w:t>
      </w:r>
    </w:p>
    <w:p w:rsidR="00C43648" w:rsidRDefault="00774999" w:rsidP="00C43648">
      <w:pPr>
        <w:tabs>
          <w:tab w:val="left" w:pos="2553"/>
        </w:tabs>
        <w:ind w:left="5040"/>
        <w:rPr>
          <w:rtl/>
        </w:rPr>
      </w:pPr>
      <w:sdt>
        <w:sdtPr>
          <w:rPr>
            <w:rFonts w:hint="cs"/>
            <w:rtl/>
          </w:rPr>
          <w:alias w:val="2045"/>
          <w:tag w:val="2045"/>
          <w:id w:val="740689340"/>
          <w:placeholder>
            <w:docPart w:val="B4DC242E913A45DBB6046F2D732CDBAC"/>
          </w:placeholder>
          <w:showingPlcHdr/>
          <w:text w:multiLine="1"/>
        </w:sdtPr>
        <w:sdtEndPr/>
        <w:sdtContent>
          <w:r w:rsidR="00C43648">
            <w:rPr>
              <w:rFonts w:hint="cs"/>
              <w:rtl/>
            </w:rPr>
            <w:t xml:space="preserve">     </w:t>
          </w:r>
        </w:sdtContent>
      </w:sdt>
    </w:p>
    <w:p w:rsidR="00694556" w:rsidRDefault="00774999" w:rsidP="00C43648">
      <w:pPr>
        <w:tabs>
          <w:tab w:val="left" w:pos="2553"/>
        </w:tabs>
        <w:ind w:left="5040"/>
      </w:pPr>
      <w:sdt>
        <w:sdtPr>
          <w:rPr>
            <w:rtl/>
          </w:rPr>
          <w:alias w:val="MergeField"/>
          <w:tag w:val="1237"/>
          <w:id w:val="-173189782"/>
        </w:sdtPr>
        <w:sdtEndPr/>
        <w:sdtContent>
          <w:r w:rsidR="00084604">
            <w:drawing>
              <wp:inline distT="0" distB="0" distL="0" distR="0" wp14:editId="50D07946">
                <wp:extent cx="1943100"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943100" cy="1371600"/>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046635">
      <w:headerReference w:type="default" r:id="rId15"/>
      <w:footerReference w:type="default" r:id="rId16"/>
      <w:pgSz w:w="11907" w:h="16840" w:code="9"/>
      <w:pgMar w:top="1440" w:right="1800" w:bottom="1440" w:left="1800"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999" w:rsidRDefault="00774999">
      <w:r>
        <w:separator/>
      </w:r>
    </w:p>
  </w:endnote>
  <w:endnote w:type="continuationSeparator" w:id="0">
    <w:p w:rsidR="00774999" w:rsidRDefault="00774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318F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318F6">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999" w:rsidRDefault="00774999">
      <w:r>
        <w:separator/>
      </w:r>
    </w:p>
  </w:footnote>
  <w:footnote w:type="continuationSeparator" w:id="0">
    <w:p w:rsidR="00774999" w:rsidRDefault="00774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rsidP="00716E8C">
    <w:pPr>
      <w:pStyle w:val="a3"/>
      <w:jc w:val="center"/>
      <w:rPr>
        <w:rFonts w:cs="FrankRuehl"/>
        <w:noProof w:val="0"/>
        <w:sz w:val="28"/>
        <w:szCs w:val="28"/>
        <w:rtl/>
      </w:rPr>
    </w:pPr>
    <w:r>
      <w:rPr>
        <w:rFonts w:cs="FrankRuehl"/>
        <w:sz w:val="28"/>
        <w:szCs w:val="28"/>
      </w:rPr>
      <w:drawing>
        <wp:inline distT="0" distB="0" distL="0" distR="0" wp14:anchorId="6262DE75" wp14:editId="05FD0ECA">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tcPr>
            <w:p w:rsidR="00694556" w:rsidRDefault="003D1C8C" w:rsidP="00C754C9">
              <w:pPr>
                <w:pStyle w:val="a3"/>
                <w:jc w:val="center"/>
                <w:rPr>
                  <w:rFonts w:ascii="Tahoma" w:hAnsi="Tahoma" w:cs="Tahoma"/>
                  <w:noProof w:val="0"/>
                  <w:color w:val="000080"/>
                  <w:rtl/>
                </w:rPr>
              </w:pPr>
              <w:r w:rsidRPr="003D1C8C">
                <w:rPr>
                  <w:rFonts w:ascii="Tahoma" w:hAnsi="Tahoma" w:cs="Tahoma"/>
                  <w:b/>
                  <w:bCs/>
                  <w:color w:val="000080"/>
                  <w:rtl/>
                </w:rPr>
                <w:t xml:space="preserve">בית משפט לענייני משפחה </w:t>
              </w:r>
              <w:r w:rsidR="00C754C9">
                <w:rPr>
                  <w:rFonts w:ascii="Tahoma" w:hAnsi="Tahoma" w:cs="Tahoma" w:hint="cs"/>
                  <w:b/>
                  <w:bCs/>
                  <w:color w:val="000080"/>
                  <w:rtl/>
                </w:rPr>
                <w:t>באשדוד</w:t>
              </w:r>
            </w:p>
          </w:tc>
        </w:sdtContent>
      </w:sdt>
    </w:tr>
    <w:tr w:rsidR="00694556">
      <w:trPr>
        <w:trHeight w:val="337"/>
        <w:jc w:val="center"/>
      </w:trPr>
      <w:tc>
        <w:tcPr>
          <w:tcW w:w="8721" w:type="dxa"/>
        </w:tcPr>
        <w:p w:rsidR="008D10B2" w:rsidRPr="00717D6C" w:rsidRDefault="00774999" w:rsidP="00A548D9">
          <w:pPr>
            <w:rPr>
              <w:b/>
              <w:bCs/>
              <w:noProof w:val="0"/>
              <w:sz w:val="26"/>
              <w:szCs w:val="26"/>
              <w:rtl/>
            </w:rPr>
          </w:pPr>
          <w:sdt>
            <w:sdtPr>
              <w:rPr>
                <w:rtl/>
              </w:rPr>
              <w:alias w:val="1170"/>
              <w:tag w:val="1170"/>
              <w:id w:val="1066377040"/>
              <w:text w:multiLine="1"/>
            </w:sdtPr>
            <w:sdtEndPr/>
            <w:sdtContent>
              <w:r w:rsidR="001C137E">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1C137E">
                <w:rPr>
                  <w:b/>
                  <w:bCs/>
                  <w:noProof w:val="0"/>
                  <w:sz w:val="26"/>
                  <w:szCs w:val="26"/>
                  <w:rtl/>
                </w:rPr>
                <w:t>17390-06-24</w:t>
              </w:r>
            </w:sdtContent>
          </w:sdt>
          <w:r w:rsidR="00005C8B">
            <w:rPr>
              <w:b/>
              <w:bCs/>
              <w:noProof w:val="0"/>
              <w:sz w:val="26"/>
              <w:szCs w:val="26"/>
              <w:rtl/>
            </w:rPr>
            <w:t xml:space="preserve"> </w:t>
          </w:r>
          <w:sdt>
            <w:sdtPr>
              <w:rPr>
                <w:rtl/>
              </w:rPr>
              <w:alias w:val="1172"/>
              <w:tag w:val="1172"/>
              <w:id w:val="-595170033"/>
              <w:text w:multiLine="1"/>
            </w:sdtPr>
            <w:sdtEndPr/>
            <w:sdtContent>
              <w:r w:rsidR="00A548D9">
                <w:rPr>
                  <w:rFonts w:hint="cs"/>
                  <w:b/>
                  <w:bCs/>
                  <w:noProof w:val="0"/>
                  <w:sz w:val="26"/>
                  <w:szCs w:val="26"/>
                  <w:rtl/>
                </w:rPr>
                <w:t>האב נ' האם</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456DC"/>
    <w:multiLevelType w:val="hybridMultilevel"/>
    <w:tmpl w:val="27648B6A"/>
    <w:lvl w:ilvl="0" w:tplc="4D82EE74">
      <w:start w:val="1"/>
      <w:numFmt w:val="decimal"/>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1" w15:restartNumberingAfterBreak="0">
    <w:nsid w:val="0EED4CB9"/>
    <w:multiLevelType w:val="hybridMultilevel"/>
    <w:tmpl w:val="FEBE4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147D5"/>
    <w:multiLevelType w:val="hybridMultilevel"/>
    <w:tmpl w:val="62ACC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23196"/>
    <w:multiLevelType w:val="hybridMultilevel"/>
    <w:tmpl w:val="2B386A7A"/>
    <w:lvl w:ilvl="0" w:tplc="A256316A">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7B06E5"/>
    <w:multiLevelType w:val="hybridMultilevel"/>
    <w:tmpl w:val="8BEC86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D3B38F2"/>
    <w:multiLevelType w:val="hybridMultilevel"/>
    <w:tmpl w:val="A8741D5E"/>
    <w:lvl w:ilvl="0" w:tplc="FF424C8A">
      <w:start w:val="39"/>
      <w:numFmt w:val="bullet"/>
      <w:lvlText w:val="-"/>
      <w:lvlJc w:val="left"/>
      <w:pPr>
        <w:ind w:left="870" w:hanging="360"/>
      </w:pPr>
      <w:rPr>
        <w:rFonts w:ascii="David" w:eastAsia="Times New Roman" w:hAnsi="David" w:cs="David" w:hint="default"/>
      </w:rPr>
    </w:lvl>
    <w:lvl w:ilvl="1" w:tplc="04090003">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start w:val="1"/>
      <w:numFmt w:val="bullet"/>
      <w:lvlText w:val=""/>
      <w:lvlJc w:val="left"/>
      <w:pPr>
        <w:ind w:left="3030" w:hanging="360"/>
      </w:pPr>
      <w:rPr>
        <w:rFonts w:ascii="Symbol" w:hAnsi="Symbol" w:hint="default"/>
      </w:rPr>
    </w:lvl>
    <w:lvl w:ilvl="4" w:tplc="04090003">
      <w:start w:val="1"/>
      <w:numFmt w:val="bullet"/>
      <w:lvlText w:val="o"/>
      <w:lvlJc w:val="left"/>
      <w:pPr>
        <w:ind w:left="3750" w:hanging="360"/>
      </w:pPr>
      <w:rPr>
        <w:rFonts w:ascii="Courier New" w:hAnsi="Courier New" w:cs="Courier New" w:hint="default"/>
      </w:rPr>
    </w:lvl>
    <w:lvl w:ilvl="5" w:tplc="04090005">
      <w:start w:val="1"/>
      <w:numFmt w:val="bullet"/>
      <w:lvlText w:val=""/>
      <w:lvlJc w:val="left"/>
      <w:pPr>
        <w:ind w:left="4470" w:hanging="360"/>
      </w:pPr>
      <w:rPr>
        <w:rFonts w:ascii="Wingdings" w:hAnsi="Wingdings" w:hint="default"/>
      </w:rPr>
    </w:lvl>
    <w:lvl w:ilvl="6" w:tplc="04090001">
      <w:start w:val="1"/>
      <w:numFmt w:val="bullet"/>
      <w:lvlText w:val=""/>
      <w:lvlJc w:val="left"/>
      <w:pPr>
        <w:ind w:left="5190" w:hanging="360"/>
      </w:pPr>
      <w:rPr>
        <w:rFonts w:ascii="Symbol" w:hAnsi="Symbol" w:hint="default"/>
      </w:rPr>
    </w:lvl>
    <w:lvl w:ilvl="7" w:tplc="04090003">
      <w:start w:val="1"/>
      <w:numFmt w:val="bullet"/>
      <w:lvlText w:val="o"/>
      <w:lvlJc w:val="left"/>
      <w:pPr>
        <w:ind w:left="5910" w:hanging="360"/>
      </w:pPr>
      <w:rPr>
        <w:rFonts w:ascii="Courier New" w:hAnsi="Courier New" w:cs="Courier New" w:hint="default"/>
      </w:rPr>
    </w:lvl>
    <w:lvl w:ilvl="8" w:tplc="04090005">
      <w:start w:val="1"/>
      <w:numFmt w:val="bullet"/>
      <w:lvlText w:val=""/>
      <w:lvlJc w:val="left"/>
      <w:pPr>
        <w:ind w:left="663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9553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95531&amp;lt;/CaseID&amp;gt;_x000d__x000a_        &amp;lt;CaseMonth&amp;gt;6&amp;lt;/CaseMonth&amp;gt;_x000d__x000a_        &amp;lt;CaseYear&amp;gt;2024&amp;lt;/CaseYear&amp;gt;_x000d__x000a_        &amp;lt;CaseNumber&amp;gt;17390&amp;lt;/CaseNumber&amp;gt;_x000d__x000a_        &amp;lt;NumeratorGroupID&amp;gt;1&amp;lt;/NumeratorGroupID&amp;gt;_x000d__x000a_        &amp;lt;CaseName&amp;gt;כהן נ&amp;#39; כהן&amp;lt;/CaseName&amp;gt;_x000d__x000a_        &amp;lt;CourtID&amp;gt;43&amp;lt;/CourtID&amp;gt;_x000d__x000a_        &amp;lt;CaseTypeID&amp;gt;10262&amp;lt;/CaseTypeID&amp;gt;_x000d__x000a_        &amp;lt;CaseInterestID&amp;gt;10511&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390-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6-06T15:3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95531&amp;lt;/CaseID&amp;gt;_x000d__x000a_        &amp;lt;CaseMonth&amp;gt;6&amp;lt;/CaseMonth&amp;gt;_x000d__x000a_        &amp;lt;CaseYear&amp;gt;2024&amp;lt;/CaseYear&amp;gt;_x000d__x000a_        &amp;lt;CaseNumber&amp;gt;17390&amp;lt;/CaseNumber&amp;gt;_x000d__x000a_        &amp;lt;NumeratorGroupID&amp;gt;1&amp;lt;/NumeratorGroupID&amp;gt;_x000d__x000a_        &amp;lt;CaseName&amp;gt;כהן נ&amp;#39; כהן&amp;lt;/CaseName&amp;gt;_x000d__x000a_        &amp;lt;CourtID&amp;gt;43&amp;lt;/CourtID&amp;gt;_x000d__x000a_        &amp;lt;CaseTypeID&amp;gt;10262&amp;lt;/CaseTypeID&amp;gt;_x000d__x000a_        &amp;lt;CaseInterestID&amp;gt;10511&amp;lt;/CaseInterestID&amp;gt;_x000d__x000a_        &amp;lt;CaseJudgeName&amp;gt;ענת אלפס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7390-06-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6-06T15:39: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ענת&amp;lt;/CaseJudgeFirstName&amp;gt;_x000d__x000a_        &amp;lt;CaseJudgeLastName&amp;gt;אלפסי&amp;lt;/CaseJudgeLastName&amp;gt;_x000d__x000a_        &amp;lt;JudicalPersonID&amp;gt;023736127@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16591&amp;lt;/DecisionID&amp;gt;_x000d__x000a_        &amp;lt;DecisionName&amp;gt;החלטה  שניתנה ע&amp;quot;י  ענת אלפסי&amp;lt;/DecisionName&amp;gt;_x000d__x000a_        &amp;lt;DecisionStatusID&amp;gt;1&amp;lt;/DecisionStatusID&amp;gt;_x000d__x000a_        &amp;lt;DecisionStatusChangeDate&amp;gt;2024-08-13T14:55:50.2+03:00&amp;lt;/DecisionStatusChangeDate&amp;gt;_x000d__x000a_        &amp;lt;DecisionSignatureDate&amp;gt;2024-08-13T14:55:47.673+03:00&amp;lt;/DecisionSignatureDate&amp;gt;_x000d__x000a_        &amp;lt;DecisionSignatureUserID&amp;gt;023736127@GOV.IL&amp;lt;/DecisionSignatureUserID&amp;gt;_x000d__x000a_        &amp;lt;DecisionCreateDate&amp;gt;2024-08-13T12:11:05.113+03:00&amp;lt;/DecisionCreateDate&amp;gt;_x000d__x000a_        &amp;lt;DecisionChangeDate&amp;gt;2024-08-13T14:55:50.767+03:00&amp;lt;/DecisionChangeDate&amp;gt;_x000d__x000a_        &amp;lt;DecisionChangeUserID&amp;gt;02936132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65473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7361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736127@GOV.IL&amp;lt;/DecisionCreationUserID&amp;gt;_x000d__x000a_        &amp;lt;DecisionDisplayName&amp;gt;החלטה  שניתנה ע&amp;quot;י  ענת אלפסי&amp;lt;/DecisionDisplayName&amp;gt;_x000d__x000a_        &amp;lt;IsScanned&amp;gt;false&amp;lt;/IsScanned&amp;gt;_x000d__x000a_        &amp;lt;DecisionSignatureUserName&amp;gt;ענת אלפס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4416591&amp;lt;/DecisionID&amp;gt;_x000d__x000a_        &amp;lt;CaseID&amp;gt;81295531&amp;lt;/CaseID&amp;gt;_x000d__x000a_        &amp;lt;IsOriginal&amp;gt;true&amp;lt;/IsOriginal&amp;gt;_x000d__x000a_        &amp;lt;IsDeleted&amp;gt;false&amp;lt;/IsDeleted&amp;gt;_x000d__x000a_        &amp;lt;CaseName&amp;gt;כהן נ&amp;#39; כהן&amp;lt;/CaseName&amp;gt;_x000d__x000a_        &amp;lt;CaseDisplayIdentifier&amp;gt;17390-06-24 תלה&amp;quot;מ&amp;lt;/CaseDisplayIdentifier&amp;gt;_x000d__x000a_      &amp;lt;/dt_DecisionCase&amp;gt;_x000d__x000a_    &amp;lt;/DecisionDS&amp;gt;_x000d__x000a_  &amp;lt;/diffgr:diffgram&amp;gt;_x000d__x000a_&amp;lt;/DecisionDS&amp;gt;"/>
    <w:docVar w:name="DecisionID" w:val="154416591"/>
    <w:docVar w:name="WordClientAssemblyName" w:val="NGCS.Decision.ClientWordBL"/>
    <w:docVar w:name="WordClientClassName" w:val="NGCS.Decision.ClientWordBL.DecisionClient"/>
  </w:docVars>
  <w:rsids>
    <w:rsidRoot w:val="00694556"/>
    <w:rsid w:val="00000062"/>
    <w:rsid w:val="0000226B"/>
    <w:rsid w:val="00005C8B"/>
    <w:rsid w:val="00033837"/>
    <w:rsid w:val="00046635"/>
    <w:rsid w:val="000564AB"/>
    <w:rsid w:val="00064FBD"/>
    <w:rsid w:val="00082AB2"/>
    <w:rsid w:val="00084604"/>
    <w:rsid w:val="00087D55"/>
    <w:rsid w:val="00096AF7"/>
    <w:rsid w:val="000B344B"/>
    <w:rsid w:val="000C3B0F"/>
    <w:rsid w:val="000C3B60"/>
    <w:rsid w:val="000E171D"/>
    <w:rsid w:val="000E3AF1"/>
    <w:rsid w:val="000F0BC8"/>
    <w:rsid w:val="000F0DD6"/>
    <w:rsid w:val="00107E6D"/>
    <w:rsid w:val="0011194C"/>
    <w:rsid w:val="0011424C"/>
    <w:rsid w:val="00126202"/>
    <w:rsid w:val="001367BC"/>
    <w:rsid w:val="00144D2A"/>
    <w:rsid w:val="0014653E"/>
    <w:rsid w:val="00180519"/>
    <w:rsid w:val="00191C82"/>
    <w:rsid w:val="001C137E"/>
    <w:rsid w:val="001C4003"/>
    <w:rsid w:val="001D4DBF"/>
    <w:rsid w:val="001E75CA"/>
    <w:rsid w:val="001F5767"/>
    <w:rsid w:val="00207274"/>
    <w:rsid w:val="0021301B"/>
    <w:rsid w:val="002265FF"/>
    <w:rsid w:val="00230176"/>
    <w:rsid w:val="00234EF5"/>
    <w:rsid w:val="0028369F"/>
    <w:rsid w:val="002C344E"/>
    <w:rsid w:val="002E6B4C"/>
    <w:rsid w:val="002F07B7"/>
    <w:rsid w:val="00307A6A"/>
    <w:rsid w:val="00307C40"/>
    <w:rsid w:val="00320433"/>
    <w:rsid w:val="00322AE2"/>
    <w:rsid w:val="003230C7"/>
    <w:rsid w:val="00327E50"/>
    <w:rsid w:val="00332DB6"/>
    <w:rsid w:val="0033597A"/>
    <w:rsid w:val="00362612"/>
    <w:rsid w:val="0036743F"/>
    <w:rsid w:val="003715DD"/>
    <w:rsid w:val="003823E0"/>
    <w:rsid w:val="003A4521"/>
    <w:rsid w:val="003B5201"/>
    <w:rsid w:val="003D1C8C"/>
    <w:rsid w:val="0040096C"/>
    <w:rsid w:val="00414F1F"/>
    <w:rsid w:val="00426F71"/>
    <w:rsid w:val="0043125D"/>
    <w:rsid w:val="0043502B"/>
    <w:rsid w:val="004443AC"/>
    <w:rsid w:val="0047227E"/>
    <w:rsid w:val="0047470D"/>
    <w:rsid w:val="00480A54"/>
    <w:rsid w:val="004A6A3B"/>
    <w:rsid w:val="004C4BDF"/>
    <w:rsid w:val="004D1187"/>
    <w:rsid w:val="004E1987"/>
    <w:rsid w:val="004E2E15"/>
    <w:rsid w:val="004E6395"/>
    <w:rsid w:val="004E6E3C"/>
    <w:rsid w:val="00520898"/>
    <w:rsid w:val="005214B4"/>
    <w:rsid w:val="00524986"/>
    <w:rsid w:val="005268F6"/>
    <w:rsid w:val="00547DB7"/>
    <w:rsid w:val="0056520C"/>
    <w:rsid w:val="005949D0"/>
    <w:rsid w:val="005958CC"/>
    <w:rsid w:val="005C02D8"/>
    <w:rsid w:val="005E1EA6"/>
    <w:rsid w:val="005F4F09"/>
    <w:rsid w:val="006113B2"/>
    <w:rsid w:val="0061431B"/>
    <w:rsid w:val="00615928"/>
    <w:rsid w:val="00622BAA"/>
    <w:rsid w:val="006306CF"/>
    <w:rsid w:val="00644E9A"/>
    <w:rsid w:val="00671BD5"/>
    <w:rsid w:val="00673F21"/>
    <w:rsid w:val="006805C1"/>
    <w:rsid w:val="00686C21"/>
    <w:rsid w:val="006931C1"/>
    <w:rsid w:val="00694556"/>
    <w:rsid w:val="006C756C"/>
    <w:rsid w:val="006D3B31"/>
    <w:rsid w:val="006E19BD"/>
    <w:rsid w:val="006E1A53"/>
    <w:rsid w:val="006E3D11"/>
    <w:rsid w:val="006F0F38"/>
    <w:rsid w:val="00704EDA"/>
    <w:rsid w:val="00716E8C"/>
    <w:rsid w:val="00717D6C"/>
    <w:rsid w:val="00721122"/>
    <w:rsid w:val="00753019"/>
    <w:rsid w:val="00774999"/>
    <w:rsid w:val="0078267A"/>
    <w:rsid w:val="00795365"/>
    <w:rsid w:val="007A2056"/>
    <w:rsid w:val="007E6115"/>
    <w:rsid w:val="007F37AA"/>
    <w:rsid w:val="007F4609"/>
    <w:rsid w:val="00816A75"/>
    <w:rsid w:val="008176A1"/>
    <w:rsid w:val="00820005"/>
    <w:rsid w:val="008318F6"/>
    <w:rsid w:val="00844318"/>
    <w:rsid w:val="00845A49"/>
    <w:rsid w:val="008563D1"/>
    <w:rsid w:val="0086014C"/>
    <w:rsid w:val="00866F1E"/>
    <w:rsid w:val="00870890"/>
    <w:rsid w:val="00873602"/>
    <w:rsid w:val="00875D12"/>
    <w:rsid w:val="00896889"/>
    <w:rsid w:val="008C5714"/>
    <w:rsid w:val="008D10B2"/>
    <w:rsid w:val="008F1D55"/>
    <w:rsid w:val="00903896"/>
    <w:rsid w:val="00906F3D"/>
    <w:rsid w:val="0091086D"/>
    <w:rsid w:val="0093161C"/>
    <w:rsid w:val="0094424E"/>
    <w:rsid w:val="009466FF"/>
    <w:rsid w:val="009622DF"/>
    <w:rsid w:val="00967DFF"/>
    <w:rsid w:val="0098074A"/>
    <w:rsid w:val="00994341"/>
    <w:rsid w:val="009C105D"/>
    <w:rsid w:val="009D18D4"/>
    <w:rsid w:val="009F323C"/>
    <w:rsid w:val="00A00841"/>
    <w:rsid w:val="00A3392B"/>
    <w:rsid w:val="00A34468"/>
    <w:rsid w:val="00A548D9"/>
    <w:rsid w:val="00A5589F"/>
    <w:rsid w:val="00A94B64"/>
    <w:rsid w:val="00AA3229"/>
    <w:rsid w:val="00AA4F80"/>
    <w:rsid w:val="00AA7596"/>
    <w:rsid w:val="00AB5E52"/>
    <w:rsid w:val="00AC3B02"/>
    <w:rsid w:val="00AC3B7B"/>
    <w:rsid w:val="00AC5209"/>
    <w:rsid w:val="00AC6DD2"/>
    <w:rsid w:val="00AD770C"/>
    <w:rsid w:val="00AE7752"/>
    <w:rsid w:val="00AF7FDA"/>
    <w:rsid w:val="00B2243E"/>
    <w:rsid w:val="00B4161A"/>
    <w:rsid w:val="00B563BD"/>
    <w:rsid w:val="00B80CBD"/>
    <w:rsid w:val="00B86096"/>
    <w:rsid w:val="00BA1877"/>
    <w:rsid w:val="00BA517C"/>
    <w:rsid w:val="00BB0214"/>
    <w:rsid w:val="00BB2AE2"/>
    <w:rsid w:val="00BB3D05"/>
    <w:rsid w:val="00BB73BE"/>
    <w:rsid w:val="00BC43C2"/>
    <w:rsid w:val="00BE05B2"/>
    <w:rsid w:val="00BF1908"/>
    <w:rsid w:val="00C22D93"/>
    <w:rsid w:val="00C31120"/>
    <w:rsid w:val="00C34482"/>
    <w:rsid w:val="00C34C13"/>
    <w:rsid w:val="00C43648"/>
    <w:rsid w:val="00C50A9F"/>
    <w:rsid w:val="00C642FA"/>
    <w:rsid w:val="00C7084D"/>
    <w:rsid w:val="00C754C9"/>
    <w:rsid w:val="00C94C46"/>
    <w:rsid w:val="00CB01ED"/>
    <w:rsid w:val="00CC7622"/>
    <w:rsid w:val="00D27982"/>
    <w:rsid w:val="00D33B86"/>
    <w:rsid w:val="00D45280"/>
    <w:rsid w:val="00D53924"/>
    <w:rsid w:val="00D55D0C"/>
    <w:rsid w:val="00D65F7F"/>
    <w:rsid w:val="00D86EBA"/>
    <w:rsid w:val="00D96D8C"/>
    <w:rsid w:val="00DA6649"/>
    <w:rsid w:val="00DC1259"/>
    <w:rsid w:val="00DC2571"/>
    <w:rsid w:val="00DC487C"/>
    <w:rsid w:val="00DE6BF6"/>
    <w:rsid w:val="00E25884"/>
    <w:rsid w:val="00E31C2B"/>
    <w:rsid w:val="00E5426A"/>
    <w:rsid w:val="00E54642"/>
    <w:rsid w:val="00EC37E9"/>
    <w:rsid w:val="00F06995"/>
    <w:rsid w:val="00F13623"/>
    <w:rsid w:val="00F579A4"/>
    <w:rsid w:val="00F67A54"/>
    <w:rsid w:val="00F84B6D"/>
    <w:rsid w:val="00FA5FDA"/>
    <w:rsid w:val="00FB7D7C"/>
    <w:rsid w:val="00FD1419"/>
    <w:rsid w:val="00FD79E4"/>
    <w:rsid w:val="00FE2894"/>
    <w:rsid w:val="00FF406C"/>
    <w:rsid w:val="00FF5C3E"/>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2EAE64-88FE-4DFF-B1A7-2D7E80EAC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673F21"/>
    <w:rPr>
      <w:color w:val="0000FF"/>
      <w:u w:val="single"/>
    </w:rPr>
  </w:style>
  <w:style w:type="paragraph" w:styleId="ad">
    <w:name w:val="List Paragraph"/>
    <w:basedOn w:val="a"/>
    <w:uiPriority w:val="34"/>
    <w:qFormat/>
    <w:rsid w:val="00673F21"/>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226852">
      <w:bodyDiv w:val="1"/>
      <w:marLeft w:val="0"/>
      <w:marRight w:val="0"/>
      <w:marTop w:val="0"/>
      <w:marBottom w:val="0"/>
      <w:divBdr>
        <w:top w:val="none" w:sz="0" w:space="0" w:color="auto"/>
        <w:left w:val="none" w:sz="0" w:space="0" w:color="auto"/>
        <w:bottom w:val="none" w:sz="0" w:space="0" w:color="auto"/>
        <w:right w:val="none" w:sz="0" w:space="0" w:color="auto"/>
      </w:divBdr>
    </w:div>
    <w:div w:id="115711118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evo.co.il/psika_html/mishpaha/SM-21-08-56923-55.htm" TargetMode="Externa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law/70325/25"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0325/19"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nevo.co.il/law/70325/18"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nevo.co.il/law/70325"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DC242E913A45DBB6046F2D732CDBAC"/>
        <w:category>
          <w:name w:val="כללי"/>
          <w:gallery w:val="placeholder"/>
        </w:category>
        <w:types>
          <w:type w:val="bbPlcHdr"/>
        </w:types>
        <w:behaviors>
          <w:behavior w:val="content"/>
        </w:behaviors>
        <w:guid w:val="{45158F0C-CF01-470F-AC1B-33CB49198752}"/>
      </w:docPartPr>
      <w:docPartBody>
        <w:p w:rsidR="00160789" w:rsidRDefault="00A1090D" w:rsidP="00A1090D">
          <w:pPr>
            <w:pStyle w:val="B4DC242E913A45DBB6046F2D732CDBAC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47FE2"/>
    <w:rsid w:val="000564AB"/>
    <w:rsid w:val="00160789"/>
    <w:rsid w:val="00310FFF"/>
    <w:rsid w:val="006469A5"/>
    <w:rsid w:val="006E0A8D"/>
    <w:rsid w:val="006F5FE7"/>
    <w:rsid w:val="00735045"/>
    <w:rsid w:val="007A6D91"/>
    <w:rsid w:val="007D7B83"/>
    <w:rsid w:val="00875200"/>
    <w:rsid w:val="008B52A1"/>
    <w:rsid w:val="009133C7"/>
    <w:rsid w:val="00A1090D"/>
    <w:rsid w:val="00AA7CE3"/>
    <w:rsid w:val="00CC6C15"/>
    <w:rsid w:val="00D808B7"/>
    <w:rsid w:val="00E81DB1"/>
    <w:rsid w:val="00ED20EF"/>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1090D"/>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8D414EFA4D4846629D8BBC0377DC6E86">
    <w:name w:val="8D414EFA4D4846629D8BBC0377DC6E86"/>
    <w:rsid w:val="00ED20EF"/>
    <w:pPr>
      <w:bidi/>
      <w:spacing w:after="0" w:line="240" w:lineRule="auto"/>
    </w:pPr>
    <w:rPr>
      <w:rFonts w:ascii="Times New Roman" w:eastAsia="Times New Roman" w:hAnsi="Times New Roman" w:cs="David"/>
      <w:noProof/>
      <w:sz w:val="24"/>
      <w:szCs w:val="24"/>
    </w:rPr>
  </w:style>
  <w:style w:type="paragraph" w:customStyle="1" w:styleId="AAE5470E6452492F8355383F7A7784A7">
    <w:name w:val="AAE5470E6452492F8355383F7A7784A7"/>
    <w:rsid w:val="00ED20EF"/>
    <w:pPr>
      <w:bidi/>
      <w:spacing w:after="0" w:line="240" w:lineRule="auto"/>
    </w:pPr>
    <w:rPr>
      <w:rFonts w:ascii="Times New Roman" w:eastAsia="Times New Roman" w:hAnsi="Times New Roman" w:cs="David"/>
      <w:noProof/>
      <w:sz w:val="24"/>
      <w:szCs w:val="24"/>
    </w:rPr>
  </w:style>
  <w:style w:type="paragraph" w:customStyle="1" w:styleId="51BC9F6FE15D4A84821669D569F0C5EB">
    <w:name w:val="51BC9F6FE15D4A84821669D569F0C5EB"/>
    <w:rsid w:val="00ED20EF"/>
    <w:pPr>
      <w:bidi/>
      <w:spacing w:after="0" w:line="240" w:lineRule="auto"/>
    </w:pPr>
    <w:rPr>
      <w:rFonts w:ascii="Times New Roman" w:eastAsia="Times New Roman" w:hAnsi="Times New Roman" w:cs="David"/>
      <w:noProof/>
      <w:sz w:val="24"/>
      <w:szCs w:val="24"/>
    </w:rPr>
  </w:style>
  <w:style w:type="paragraph" w:customStyle="1" w:styleId="77E70FC7DFB04171B0E432A3D2F00B26">
    <w:name w:val="77E70FC7DFB04171B0E432A3D2F00B26"/>
    <w:rsid w:val="00ED20EF"/>
    <w:pPr>
      <w:bidi/>
      <w:spacing w:after="0" w:line="240" w:lineRule="auto"/>
    </w:pPr>
    <w:rPr>
      <w:rFonts w:ascii="Times New Roman" w:eastAsia="Times New Roman" w:hAnsi="Times New Roman" w:cs="David"/>
      <w:noProof/>
      <w:sz w:val="24"/>
      <w:szCs w:val="24"/>
    </w:rPr>
  </w:style>
  <w:style w:type="paragraph" w:customStyle="1" w:styleId="3126EC54D8644A20A1D1BD0D98B3250F">
    <w:name w:val="3126EC54D8644A20A1D1BD0D98B3250F"/>
    <w:rsid w:val="00ED20EF"/>
    <w:pPr>
      <w:bidi/>
      <w:spacing w:after="0" w:line="240" w:lineRule="auto"/>
    </w:pPr>
    <w:rPr>
      <w:rFonts w:ascii="Times New Roman" w:eastAsia="Times New Roman" w:hAnsi="Times New Roman" w:cs="David"/>
      <w:noProof/>
      <w:sz w:val="24"/>
      <w:szCs w:val="24"/>
    </w:rPr>
  </w:style>
  <w:style w:type="paragraph" w:customStyle="1" w:styleId="04502739C0CA4D2DA1D94206B3FCD6E4">
    <w:name w:val="04502739C0CA4D2DA1D94206B3FCD6E4"/>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
    <w:name w:val="525E5148FDF34EDA8B2E963828EBEDF6"/>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
    <w:name w:val="F08CF73C58264028B69FD0DD43107D15"/>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
    <w:name w:val="E93B95206A4D494CB0F6CE8B65298A8F"/>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
    <w:name w:val="C4FDEB55C510410C9403E024ED62FE07"/>
    <w:rsid w:val="006E0A8D"/>
    <w:pPr>
      <w:bidi/>
      <w:spacing w:after="0" w:line="240" w:lineRule="auto"/>
    </w:pPr>
    <w:rPr>
      <w:rFonts w:ascii="Times New Roman" w:eastAsia="Times New Roman" w:hAnsi="Times New Roman" w:cs="David"/>
      <w:noProof/>
      <w:sz w:val="24"/>
      <w:szCs w:val="24"/>
    </w:rPr>
  </w:style>
  <w:style w:type="paragraph" w:customStyle="1" w:styleId="04502739C0CA4D2DA1D94206B3FCD6E41">
    <w:name w:val="04502739C0CA4D2DA1D94206B3FCD6E41"/>
    <w:rsid w:val="006E0A8D"/>
    <w:pPr>
      <w:bidi/>
      <w:spacing w:after="0" w:line="240" w:lineRule="auto"/>
    </w:pPr>
    <w:rPr>
      <w:rFonts w:ascii="Times New Roman" w:eastAsia="Times New Roman" w:hAnsi="Times New Roman" w:cs="David"/>
      <w:noProof/>
      <w:sz w:val="24"/>
      <w:szCs w:val="24"/>
    </w:rPr>
  </w:style>
  <w:style w:type="paragraph" w:customStyle="1" w:styleId="525E5148FDF34EDA8B2E963828EBEDF61">
    <w:name w:val="525E5148FDF34EDA8B2E963828EBEDF61"/>
    <w:rsid w:val="006E0A8D"/>
    <w:pPr>
      <w:bidi/>
      <w:spacing w:after="0" w:line="240" w:lineRule="auto"/>
    </w:pPr>
    <w:rPr>
      <w:rFonts w:ascii="Times New Roman" w:eastAsia="Times New Roman" w:hAnsi="Times New Roman" w:cs="David"/>
      <w:noProof/>
      <w:sz w:val="24"/>
      <w:szCs w:val="24"/>
    </w:rPr>
  </w:style>
  <w:style w:type="paragraph" w:customStyle="1" w:styleId="F08CF73C58264028B69FD0DD43107D151">
    <w:name w:val="F08CF73C58264028B69FD0DD43107D151"/>
    <w:rsid w:val="006E0A8D"/>
    <w:pPr>
      <w:bidi/>
      <w:spacing w:after="0" w:line="240" w:lineRule="auto"/>
    </w:pPr>
    <w:rPr>
      <w:rFonts w:ascii="Times New Roman" w:eastAsia="Times New Roman" w:hAnsi="Times New Roman" w:cs="David"/>
      <w:noProof/>
      <w:sz w:val="24"/>
      <w:szCs w:val="24"/>
    </w:rPr>
  </w:style>
  <w:style w:type="paragraph" w:customStyle="1" w:styleId="E93B95206A4D494CB0F6CE8B65298A8F1">
    <w:name w:val="E93B95206A4D494CB0F6CE8B65298A8F1"/>
    <w:rsid w:val="006E0A8D"/>
    <w:pPr>
      <w:bidi/>
      <w:spacing w:after="0" w:line="240" w:lineRule="auto"/>
    </w:pPr>
    <w:rPr>
      <w:rFonts w:ascii="Times New Roman" w:eastAsia="Times New Roman" w:hAnsi="Times New Roman" w:cs="David"/>
      <w:noProof/>
      <w:sz w:val="24"/>
      <w:szCs w:val="24"/>
    </w:rPr>
  </w:style>
  <w:style w:type="paragraph" w:customStyle="1" w:styleId="C4FDEB55C510410C9403E024ED62FE071">
    <w:name w:val="C4FDEB55C510410C9403E024ED62FE071"/>
    <w:rsid w:val="006E0A8D"/>
    <w:pPr>
      <w:bidi/>
      <w:spacing w:after="0" w:line="240" w:lineRule="auto"/>
    </w:pPr>
    <w:rPr>
      <w:rFonts w:ascii="Times New Roman" w:eastAsia="Times New Roman" w:hAnsi="Times New Roman" w:cs="David"/>
      <w:noProof/>
      <w:sz w:val="24"/>
      <w:szCs w:val="24"/>
    </w:rPr>
  </w:style>
  <w:style w:type="paragraph" w:customStyle="1" w:styleId="06CCE6CB8B9C417AAF56CC85074DA4A9">
    <w:name w:val="06CCE6CB8B9C417AAF56CC85074DA4A9"/>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
    <w:name w:val="E77E2431190240F0B6073EBE166AB0DE"/>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
    <w:name w:val="8B7BFD4252A847E99445B76145B2DA15"/>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
    <w:name w:val="437761C6302A43E98ED9DD9BB4CE7CA4"/>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
    <w:name w:val="68C652272BD3447CA0AE74394875E4EA"/>
    <w:rsid w:val="00875200"/>
    <w:pPr>
      <w:bidi/>
      <w:spacing w:after="0" w:line="240" w:lineRule="auto"/>
    </w:pPr>
    <w:rPr>
      <w:rFonts w:ascii="Times New Roman" w:eastAsia="Times New Roman" w:hAnsi="Times New Roman" w:cs="David"/>
      <w:noProof/>
      <w:sz w:val="24"/>
      <w:szCs w:val="24"/>
    </w:rPr>
  </w:style>
  <w:style w:type="paragraph" w:customStyle="1" w:styleId="06CCE6CB8B9C417AAF56CC85074DA4A91">
    <w:name w:val="06CCE6CB8B9C417AAF56CC85074DA4A91"/>
    <w:rsid w:val="00875200"/>
    <w:pPr>
      <w:bidi/>
      <w:spacing w:after="0" w:line="240" w:lineRule="auto"/>
    </w:pPr>
    <w:rPr>
      <w:rFonts w:ascii="Times New Roman" w:eastAsia="Times New Roman" w:hAnsi="Times New Roman" w:cs="David"/>
      <w:noProof/>
      <w:sz w:val="24"/>
      <w:szCs w:val="24"/>
    </w:rPr>
  </w:style>
  <w:style w:type="paragraph" w:customStyle="1" w:styleId="E77E2431190240F0B6073EBE166AB0DE1">
    <w:name w:val="E77E2431190240F0B6073EBE166AB0DE1"/>
    <w:rsid w:val="00875200"/>
    <w:pPr>
      <w:bidi/>
      <w:spacing w:after="0" w:line="240" w:lineRule="auto"/>
    </w:pPr>
    <w:rPr>
      <w:rFonts w:ascii="Times New Roman" w:eastAsia="Times New Roman" w:hAnsi="Times New Roman" w:cs="David"/>
      <w:noProof/>
      <w:sz w:val="24"/>
      <w:szCs w:val="24"/>
    </w:rPr>
  </w:style>
  <w:style w:type="paragraph" w:customStyle="1" w:styleId="8B7BFD4252A847E99445B76145B2DA151">
    <w:name w:val="8B7BFD4252A847E99445B76145B2DA151"/>
    <w:rsid w:val="00875200"/>
    <w:pPr>
      <w:bidi/>
      <w:spacing w:after="0" w:line="240" w:lineRule="auto"/>
    </w:pPr>
    <w:rPr>
      <w:rFonts w:ascii="Times New Roman" w:eastAsia="Times New Roman" w:hAnsi="Times New Roman" w:cs="David"/>
      <w:noProof/>
      <w:sz w:val="24"/>
      <w:szCs w:val="24"/>
    </w:rPr>
  </w:style>
  <w:style w:type="paragraph" w:customStyle="1" w:styleId="437761C6302A43E98ED9DD9BB4CE7CA41">
    <w:name w:val="437761C6302A43E98ED9DD9BB4CE7CA41"/>
    <w:rsid w:val="00875200"/>
    <w:pPr>
      <w:bidi/>
      <w:spacing w:after="0" w:line="240" w:lineRule="auto"/>
    </w:pPr>
    <w:rPr>
      <w:rFonts w:ascii="Times New Roman" w:eastAsia="Times New Roman" w:hAnsi="Times New Roman" w:cs="David"/>
      <w:noProof/>
      <w:sz w:val="24"/>
      <w:szCs w:val="24"/>
    </w:rPr>
  </w:style>
  <w:style w:type="paragraph" w:customStyle="1" w:styleId="68C652272BD3447CA0AE74394875E4EA1">
    <w:name w:val="68C652272BD3447CA0AE74394875E4EA1"/>
    <w:rsid w:val="00875200"/>
    <w:pPr>
      <w:bidi/>
      <w:spacing w:after="0" w:line="240" w:lineRule="auto"/>
    </w:pPr>
    <w:rPr>
      <w:rFonts w:ascii="Times New Roman" w:eastAsia="Times New Roman" w:hAnsi="Times New Roman" w:cs="David"/>
      <w:noProof/>
      <w:sz w:val="24"/>
      <w:szCs w:val="24"/>
    </w:rPr>
  </w:style>
  <w:style w:type="paragraph" w:customStyle="1" w:styleId="7147AB3A3BC54151BAD4A6953F088683">
    <w:name w:val="7147AB3A3BC54151BAD4A6953F088683"/>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
    <w:name w:val="E4386F425CE544B992F85BA8DE87C7D4"/>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
    <w:name w:val="EBACD94630E645608B80A800DBAF9D76"/>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
    <w:name w:val="0A3C1854B6C644169CA59B3C092D446F"/>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
    <w:name w:val="56B61700070C4E41BBD091979AE1A80F"/>
    <w:rsid w:val="00735045"/>
    <w:pPr>
      <w:bidi/>
      <w:spacing w:after="0" w:line="240" w:lineRule="auto"/>
    </w:pPr>
    <w:rPr>
      <w:rFonts w:ascii="Times New Roman" w:eastAsia="Times New Roman" w:hAnsi="Times New Roman" w:cs="David"/>
      <w:noProof/>
      <w:sz w:val="24"/>
      <w:szCs w:val="24"/>
    </w:rPr>
  </w:style>
  <w:style w:type="paragraph" w:customStyle="1" w:styleId="7147AB3A3BC54151BAD4A6953F0886831">
    <w:name w:val="7147AB3A3BC54151BAD4A6953F0886831"/>
    <w:rsid w:val="00735045"/>
    <w:pPr>
      <w:bidi/>
      <w:spacing w:after="0" w:line="240" w:lineRule="auto"/>
    </w:pPr>
    <w:rPr>
      <w:rFonts w:ascii="Times New Roman" w:eastAsia="Times New Roman" w:hAnsi="Times New Roman" w:cs="David"/>
      <w:noProof/>
      <w:sz w:val="24"/>
      <w:szCs w:val="24"/>
    </w:rPr>
  </w:style>
  <w:style w:type="paragraph" w:customStyle="1" w:styleId="E4386F425CE544B992F85BA8DE87C7D41">
    <w:name w:val="E4386F425CE544B992F85BA8DE87C7D41"/>
    <w:rsid w:val="00735045"/>
    <w:pPr>
      <w:bidi/>
      <w:spacing w:after="0" w:line="240" w:lineRule="auto"/>
    </w:pPr>
    <w:rPr>
      <w:rFonts w:ascii="Times New Roman" w:eastAsia="Times New Roman" w:hAnsi="Times New Roman" w:cs="David"/>
      <w:noProof/>
      <w:sz w:val="24"/>
      <w:szCs w:val="24"/>
    </w:rPr>
  </w:style>
  <w:style w:type="paragraph" w:customStyle="1" w:styleId="EBACD94630E645608B80A800DBAF9D761">
    <w:name w:val="EBACD94630E645608B80A800DBAF9D761"/>
    <w:rsid w:val="00735045"/>
    <w:pPr>
      <w:bidi/>
      <w:spacing w:after="0" w:line="240" w:lineRule="auto"/>
    </w:pPr>
    <w:rPr>
      <w:rFonts w:ascii="Times New Roman" w:eastAsia="Times New Roman" w:hAnsi="Times New Roman" w:cs="David"/>
      <w:noProof/>
      <w:sz w:val="24"/>
      <w:szCs w:val="24"/>
    </w:rPr>
  </w:style>
  <w:style w:type="paragraph" w:customStyle="1" w:styleId="0A3C1854B6C644169CA59B3C092D446F1">
    <w:name w:val="0A3C1854B6C644169CA59B3C092D446F1"/>
    <w:rsid w:val="00735045"/>
    <w:pPr>
      <w:bidi/>
      <w:spacing w:after="0" w:line="240" w:lineRule="auto"/>
    </w:pPr>
    <w:rPr>
      <w:rFonts w:ascii="Times New Roman" w:eastAsia="Times New Roman" w:hAnsi="Times New Roman" w:cs="David"/>
      <w:noProof/>
      <w:sz w:val="24"/>
      <w:szCs w:val="24"/>
    </w:rPr>
  </w:style>
  <w:style w:type="paragraph" w:customStyle="1" w:styleId="56B61700070C4E41BBD091979AE1A80F1">
    <w:name w:val="56B61700070C4E41BBD091979AE1A80F1"/>
    <w:rsid w:val="00735045"/>
    <w:pPr>
      <w:bidi/>
      <w:spacing w:after="0" w:line="240" w:lineRule="auto"/>
    </w:pPr>
    <w:rPr>
      <w:rFonts w:ascii="Times New Roman" w:eastAsia="Times New Roman" w:hAnsi="Times New Roman" w:cs="David"/>
      <w:noProof/>
      <w:sz w:val="24"/>
      <w:szCs w:val="24"/>
    </w:rPr>
  </w:style>
  <w:style w:type="paragraph" w:customStyle="1" w:styleId="5AE15DAD8B1641808AF495D60587101F">
    <w:name w:val="5AE15DAD8B1641808AF495D60587101F"/>
    <w:rsid w:val="00047FE2"/>
    <w:pPr>
      <w:bidi/>
      <w:spacing w:after="0" w:line="240" w:lineRule="auto"/>
    </w:pPr>
    <w:rPr>
      <w:rFonts w:ascii="Times New Roman" w:eastAsia="Times New Roman" w:hAnsi="Times New Roman" w:cs="David"/>
      <w:noProof/>
      <w:sz w:val="24"/>
      <w:szCs w:val="24"/>
    </w:rPr>
  </w:style>
  <w:style w:type="paragraph" w:customStyle="1" w:styleId="08C9E91EDCDD41259491665E0E9C2AD6">
    <w:name w:val="08C9E91EDCDD41259491665E0E9C2AD6"/>
    <w:rsid w:val="00047FE2"/>
    <w:pPr>
      <w:bidi/>
      <w:spacing w:after="0" w:line="240" w:lineRule="auto"/>
    </w:pPr>
    <w:rPr>
      <w:rFonts w:ascii="Times New Roman" w:eastAsia="Times New Roman" w:hAnsi="Times New Roman" w:cs="David"/>
      <w:noProof/>
      <w:sz w:val="24"/>
      <w:szCs w:val="24"/>
    </w:rPr>
  </w:style>
  <w:style w:type="paragraph" w:customStyle="1" w:styleId="202DBF5B9B7649C9A411FE7ECC5C2DC4">
    <w:name w:val="202DBF5B9B7649C9A411FE7ECC5C2DC4"/>
    <w:rsid w:val="00047FE2"/>
    <w:pPr>
      <w:bidi/>
      <w:spacing w:after="0" w:line="240" w:lineRule="auto"/>
    </w:pPr>
    <w:rPr>
      <w:rFonts w:ascii="Times New Roman" w:eastAsia="Times New Roman" w:hAnsi="Times New Roman" w:cs="David"/>
      <w:noProof/>
      <w:sz w:val="24"/>
      <w:szCs w:val="24"/>
    </w:rPr>
  </w:style>
  <w:style w:type="paragraph" w:customStyle="1" w:styleId="548A171BB8F740BBAB1EF43A5E05808B">
    <w:name w:val="548A171BB8F740BBAB1EF43A5E05808B"/>
    <w:rsid w:val="00047FE2"/>
    <w:pPr>
      <w:bidi/>
      <w:spacing w:after="0" w:line="240" w:lineRule="auto"/>
    </w:pPr>
    <w:rPr>
      <w:rFonts w:ascii="Times New Roman" w:eastAsia="Times New Roman" w:hAnsi="Times New Roman" w:cs="David"/>
      <w:noProof/>
      <w:sz w:val="24"/>
      <w:szCs w:val="24"/>
    </w:rPr>
  </w:style>
  <w:style w:type="paragraph" w:customStyle="1" w:styleId="B4DC242E913A45DBB6046F2D732CDBAC">
    <w:name w:val="B4DC242E913A45DBB6046F2D732CDBAC"/>
    <w:rsid w:val="00047FE2"/>
    <w:pPr>
      <w:bidi/>
      <w:spacing w:after="0" w:line="240" w:lineRule="auto"/>
    </w:pPr>
    <w:rPr>
      <w:rFonts w:ascii="Times New Roman" w:eastAsia="Times New Roman" w:hAnsi="Times New Roman" w:cs="David"/>
      <w:noProof/>
      <w:sz w:val="24"/>
      <w:szCs w:val="24"/>
    </w:rPr>
  </w:style>
  <w:style w:type="paragraph" w:customStyle="1" w:styleId="5AE15DAD8B1641808AF495D60587101F1">
    <w:name w:val="5AE15DAD8B1641808AF495D60587101F1"/>
    <w:rsid w:val="006F5FE7"/>
    <w:pPr>
      <w:bidi/>
      <w:spacing w:after="0" w:line="240" w:lineRule="auto"/>
    </w:pPr>
    <w:rPr>
      <w:rFonts w:ascii="Times New Roman" w:eastAsia="Times New Roman" w:hAnsi="Times New Roman" w:cs="David"/>
      <w:noProof/>
      <w:sz w:val="24"/>
      <w:szCs w:val="24"/>
    </w:rPr>
  </w:style>
  <w:style w:type="paragraph" w:customStyle="1" w:styleId="08C9E91EDCDD41259491665E0E9C2AD61">
    <w:name w:val="08C9E91EDCDD41259491665E0E9C2AD61"/>
    <w:rsid w:val="006F5FE7"/>
    <w:pPr>
      <w:bidi/>
      <w:spacing w:after="0" w:line="240" w:lineRule="auto"/>
    </w:pPr>
    <w:rPr>
      <w:rFonts w:ascii="Times New Roman" w:eastAsia="Times New Roman" w:hAnsi="Times New Roman" w:cs="David"/>
      <w:noProof/>
      <w:sz w:val="24"/>
      <w:szCs w:val="24"/>
    </w:rPr>
  </w:style>
  <w:style w:type="paragraph" w:customStyle="1" w:styleId="202DBF5B9B7649C9A411FE7ECC5C2DC41">
    <w:name w:val="202DBF5B9B7649C9A411FE7ECC5C2DC41"/>
    <w:rsid w:val="006F5FE7"/>
    <w:pPr>
      <w:bidi/>
      <w:spacing w:after="0" w:line="240" w:lineRule="auto"/>
    </w:pPr>
    <w:rPr>
      <w:rFonts w:ascii="Times New Roman" w:eastAsia="Times New Roman" w:hAnsi="Times New Roman" w:cs="David"/>
      <w:noProof/>
      <w:sz w:val="24"/>
      <w:szCs w:val="24"/>
    </w:rPr>
  </w:style>
  <w:style w:type="paragraph" w:customStyle="1" w:styleId="548A171BB8F740BBAB1EF43A5E05808B1">
    <w:name w:val="548A171BB8F740BBAB1EF43A5E05808B1"/>
    <w:rsid w:val="006F5FE7"/>
    <w:pPr>
      <w:bidi/>
      <w:spacing w:after="0" w:line="240" w:lineRule="auto"/>
    </w:pPr>
    <w:rPr>
      <w:rFonts w:ascii="Times New Roman" w:eastAsia="Times New Roman" w:hAnsi="Times New Roman" w:cs="David"/>
      <w:noProof/>
      <w:sz w:val="24"/>
      <w:szCs w:val="24"/>
    </w:rPr>
  </w:style>
  <w:style w:type="paragraph" w:customStyle="1" w:styleId="B4DC242E913A45DBB6046F2D732CDBAC1">
    <w:name w:val="B4DC242E913A45DBB6046F2D732CDBAC1"/>
    <w:rsid w:val="006F5FE7"/>
    <w:pPr>
      <w:bidi/>
      <w:spacing w:after="0" w:line="240" w:lineRule="auto"/>
    </w:pPr>
    <w:rPr>
      <w:rFonts w:ascii="Times New Roman" w:eastAsia="Times New Roman" w:hAnsi="Times New Roman" w:cs="David"/>
      <w:noProof/>
      <w:sz w:val="24"/>
      <w:szCs w:val="24"/>
    </w:rPr>
  </w:style>
  <w:style w:type="paragraph" w:customStyle="1" w:styleId="5AE15DAD8B1641808AF495D60587101F2">
    <w:name w:val="5AE15DAD8B1641808AF495D60587101F2"/>
    <w:rsid w:val="006469A5"/>
    <w:pPr>
      <w:bidi/>
      <w:spacing w:after="0" w:line="240" w:lineRule="auto"/>
    </w:pPr>
    <w:rPr>
      <w:rFonts w:ascii="Times New Roman" w:eastAsia="Times New Roman" w:hAnsi="Times New Roman" w:cs="David"/>
      <w:noProof/>
      <w:sz w:val="24"/>
      <w:szCs w:val="24"/>
    </w:rPr>
  </w:style>
  <w:style w:type="paragraph" w:customStyle="1" w:styleId="08C9E91EDCDD41259491665E0E9C2AD62">
    <w:name w:val="08C9E91EDCDD41259491665E0E9C2AD62"/>
    <w:rsid w:val="006469A5"/>
    <w:pPr>
      <w:bidi/>
      <w:spacing w:after="0" w:line="240" w:lineRule="auto"/>
    </w:pPr>
    <w:rPr>
      <w:rFonts w:ascii="Times New Roman" w:eastAsia="Times New Roman" w:hAnsi="Times New Roman" w:cs="David"/>
      <w:noProof/>
      <w:sz w:val="24"/>
      <w:szCs w:val="24"/>
    </w:rPr>
  </w:style>
  <w:style w:type="paragraph" w:customStyle="1" w:styleId="202DBF5B9B7649C9A411FE7ECC5C2DC42">
    <w:name w:val="202DBF5B9B7649C9A411FE7ECC5C2DC42"/>
    <w:rsid w:val="006469A5"/>
    <w:pPr>
      <w:bidi/>
      <w:spacing w:after="0" w:line="240" w:lineRule="auto"/>
    </w:pPr>
    <w:rPr>
      <w:rFonts w:ascii="Times New Roman" w:eastAsia="Times New Roman" w:hAnsi="Times New Roman" w:cs="David"/>
      <w:noProof/>
      <w:sz w:val="24"/>
      <w:szCs w:val="24"/>
    </w:rPr>
  </w:style>
  <w:style w:type="paragraph" w:customStyle="1" w:styleId="548A171BB8F740BBAB1EF43A5E05808B2">
    <w:name w:val="548A171BB8F740BBAB1EF43A5E05808B2"/>
    <w:rsid w:val="006469A5"/>
    <w:pPr>
      <w:bidi/>
      <w:spacing w:after="0" w:line="240" w:lineRule="auto"/>
    </w:pPr>
    <w:rPr>
      <w:rFonts w:ascii="Times New Roman" w:eastAsia="Times New Roman" w:hAnsi="Times New Roman" w:cs="David"/>
      <w:noProof/>
      <w:sz w:val="24"/>
      <w:szCs w:val="24"/>
    </w:rPr>
  </w:style>
  <w:style w:type="paragraph" w:customStyle="1" w:styleId="B4DC242E913A45DBB6046F2D732CDBAC2">
    <w:name w:val="B4DC242E913A45DBB6046F2D732CDBAC2"/>
    <w:rsid w:val="006469A5"/>
    <w:pPr>
      <w:bidi/>
      <w:spacing w:after="0" w:line="240" w:lineRule="auto"/>
    </w:pPr>
    <w:rPr>
      <w:rFonts w:ascii="Times New Roman" w:eastAsia="Times New Roman" w:hAnsi="Times New Roman" w:cs="David"/>
      <w:noProof/>
      <w:sz w:val="24"/>
      <w:szCs w:val="24"/>
    </w:rPr>
  </w:style>
  <w:style w:type="paragraph" w:customStyle="1" w:styleId="5AE15DAD8B1641808AF495D60587101F3">
    <w:name w:val="5AE15DAD8B1641808AF495D60587101F3"/>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3">
    <w:name w:val="08C9E91EDCDD41259491665E0E9C2AD63"/>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3">
    <w:name w:val="202DBF5B9B7649C9A411FE7ECC5C2DC43"/>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3">
    <w:name w:val="548A171BB8F740BBAB1EF43A5E05808B3"/>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3">
    <w:name w:val="B4DC242E913A45DBB6046F2D732CDBAC3"/>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4">
    <w:name w:val="5AE15DAD8B1641808AF495D60587101F4"/>
    <w:rsid w:val="008B52A1"/>
    <w:pPr>
      <w:bidi/>
      <w:spacing w:after="0" w:line="240" w:lineRule="auto"/>
    </w:pPr>
    <w:rPr>
      <w:rFonts w:ascii="Times New Roman" w:eastAsia="Times New Roman" w:hAnsi="Times New Roman" w:cs="David"/>
      <w:noProof/>
      <w:sz w:val="24"/>
      <w:szCs w:val="24"/>
    </w:rPr>
  </w:style>
  <w:style w:type="paragraph" w:customStyle="1" w:styleId="08C9E91EDCDD41259491665E0E9C2AD64">
    <w:name w:val="08C9E91EDCDD41259491665E0E9C2AD64"/>
    <w:rsid w:val="008B52A1"/>
    <w:pPr>
      <w:bidi/>
      <w:spacing w:after="0" w:line="240" w:lineRule="auto"/>
    </w:pPr>
    <w:rPr>
      <w:rFonts w:ascii="Times New Roman" w:eastAsia="Times New Roman" w:hAnsi="Times New Roman" w:cs="David"/>
      <w:noProof/>
      <w:sz w:val="24"/>
      <w:szCs w:val="24"/>
    </w:rPr>
  </w:style>
  <w:style w:type="paragraph" w:customStyle="1" w:styleId="202DBF5B9B7649C9A411FE7ECC5C2DC44">
    <w:name w:val="202DBF5B9B7649C9A411FE7ECC5C2DC44"/>
    <w:rsid w:val="008B52A1"/>
    <w:pPr>
      <w:bidi/>
      <w:spacing w:after="0" w:line="240" w:lineRule="auto"/>
    </w:pPr>
    <w:rPr>
      <w:rFonts w:ascii="Times New Roman" w:eastAsia="Times New Roman" w:hAnsi="Times New Roman" w:cs="David"/>
      <w:noProof/>
      <w:sz w:val="24"/>
      <w:szCs w:val="24"/>
    </w:rPr>
  </w:style>
  <w:style w:type="paragraph" w:customStyle="1" w:styleId="548A171BB8F740BBAB1EF43A5E05808B4">
    <w:name w:val="548A171BB8F740BBAB1EF43A5E05808B4"/>
    <w:rsid w:val="008B52A1"/>
    <w:pPr>
      <w:bidi/>
      <w:spacing w:after="0" w:line="240" w:lineRule="auto"/>
    </w:pPr>
    <w:rPr>
      <w:rFonts w:ascii="Times New Roman" w:eastAsia="Times New Roman" w:hAnsi="Times New Roman" w:cs="David"/>
      <w:noProof/>
      <w:sz w:val="24"/>
      <w:szCs w:val="24"/>
    </w:rPr>
  </w:style>
  <w:style w:type="paragraph" w:customStyle="1" w:styleId="B4DC242E913A45DBB6046F2D732CDBAC4">
    <w:name w:val="B4DC242E913A45DBB6046F2D732CDBAC4"/>
    <w:rsid w:val="008B52A1"/>
    <w:pPr>
      <w:bidi/>
      <w:spacing w:after="0" w:line="240" w:lineRule="auto"/>
    </w:pPr>
    <w:rPr>
      <w:rFonts w:ascii="Times New Roman" w:eastAsia="Times New Roman" w:hAnsi="Times New Roman" w:cs="David"/>
      <w:noProof/>
      <w:sz w:val="24"/>
      <w:szCs w:val="24"/>
    </w:rPr>
  </w:style>
  <w:style w:type="paragraph" w:customStyle="1" w:styleId="5AE15DAD8B1641808AF495D60587101F5">
    <w:name w:val="5AE15DAD8B1641808AF495D60587101F5"/>
    <w:rsid w:val="00A1090D"/>
    <w:pPr>
      <w:bidi/>
      <w:spacing w:after="0" w:line="240" w:lineRule="auto"/>
    </w:pPr>
    <w:rPr>
      <w:rFonts w:ascii="Times New Roman" w:eastAsia="Times New Roman" w:hAnsi="Times New Roman" w:cs="David"/>
      <w:noProof/>
      <w:sz w:val="24"/>
      <w:szCs w:val="24"/>
    </w:rPr>
  </w:style>
  <w:style w:type="paragraph" w:customStyle="1" w:styleId="08C9E91EDCDD41259491665E0E9C2AD65">
    <w:name w:val="08C9E91EDCDD41259491665E0E9C2AD65"/>
    <w:rsid w:val="00A1090D"/>
    <w:pPr>
      <w:bidi/>
      <w:spacing w:after="0" w:line="240" w:lineRule="auto"/>
    </w:pPr>
    <w:rPr>
      <w:rFonts w:ascii="Times New Roman" w:eastAsia="Times New Roman" w:hAnsi="Times New Roman" w:cs="David"/>
      <w:noProof/>
      <w:sz w:val="24"/>
      <w:szCs w:val="24"/>
    </w:rPr>
  </w:style>
  <w:style w:type="paragraph" w:customStyle="1" w:styleId="202DBF5B9B7649C9A411FE7ECC5C2DC45">
    <w:name w:val="202DBF5B9B7649C9A411FE7ECC5C2DC45"/>
    <w:rsid w:val="00A1090D"/>
    <w:pPr>
      <w:bidi/>
      <w:spacing w:after="0" w:line="240" w:lineRule="auto"/>
    </w:pPr>
    <w:rPr>
      <w:rFonts w:ascii="Times New Roman" w:eastAsia="Times New Roman" w:hAnsi="Times New Roman" w:cs="David"/>
      <w:noProof/>
      <w:sz w:val="24"/>
      <w:szCs w:val="24"/>
    </w:rPr>
  </w:style>
  <w:style w:type="paragraph" w:customStyle="1" w:styleId="548A171BB8F740BBAB1EF43A5E05808B5">
    <w:name w:val="548A171BB8F740BBAB1EF43A5E05808B5"/>
    <w:rsid w:val="00A1090D"/>
    <w:pPr>
      <w:bidi/>
      <w:spacing w:after="0" w:line="240" w:lineRule="auto"/>
    </w:pPr>
    <w:rPr>
      <w:rFonts w:ascii="Times New Roman" w:eastAsia="Times New Roman" w:hAnsi="Times New Roman" w:cs="David"/>
      <w:noProof/>
      <w:sz w:val="24"/>
      <w:szCs w:val="24"/>
    </w:rPr>
  </w:style>
  <w:style w:type="paragraph" w:customStyle="1" w:styleId="B4DC242E913A45DBB6046F2D732CDBAC5">
    <w:name w:val="B4DC242E913A45DBB6046F2D732CDBAC5"/>
    <w:rsid w:val="00A1090D"/>
    <w:pPr>
      <w:bidi/>
      <w:spacing w:after="0" w:line="240" w:lineRule="auto"/>
    </w:pPr>
    <w:rPr>
      <w:rFonts w:ascii="Times New Roman" w:eastAsia="Times New Roman" w:hAnsi="Times New Roman" w:cs="David"/>
      <w:noProof/>
      <w:sz w:val="24"/>
      <w:szCs w:val="24"/>
    </w:rPr>
  </w:style>
  <w:style w:type="paragraph" w:customStyle="1" w:styleId="35AF3093CC6F4407BA061A40D1044AE9">
    <w:name w:val="35AF3093CC6F4407BA061A40D1044AE9"/>
    <w:rsid w:val="007D7B83"/>
    <w:pPr>
      <w:bidi/>
      <w:spacing w:after="160" w:line="259" w:lineRule="auto"/>
    </w:pPr>
  </w:style>
  <w:style w:type="paragraph" w:customStyle="1" w:styleId="2E53A8990D7141B28073DC844611436D">
    <w:name w:val="2E53A8990D7141B28073DC844611436D"/>
    <w:rsid w:val="007D7B83"/>
    <w:pPr>
      <w:bidi/>
      <w:spacing w:after="160" w:line="259" w:lineRule="auto"/>
    </w:pPr>
  </w:style>
  <w:style w:type="paragraph" w:customStyle="1" w:styleId="9CDC7E16FEAC4812A8B3B4FAF125B489">
    <w:name w:val="9CDC7E16FEAC4812A8B3B4FAF125B489"/>
    <w:rsid w:val="007D7B83"/>
    <w:pPr>
      <w:bidi/>
      <w:spacing w:after="160" w:line="259" w:lineRule="auto"/>
    </w:pPr>
  </w:style>
  <w:style w:type="paragraph" w:customStyle="1" w:styleId="32F2CCAC7ADE4F9A96707E2494FDC3BC">
    <w:name w:val="32F2CCAC7ADE4F9A96707E2494FDC3BC"/>
    <w:rsid w:val="007D7B83"/>
    <w:pPr>
      <w:bidi/>
      <w:spacing w:after="160" w:line="259" w:lineRule="auto"/>
    </w:pPr>
  </w:style>
  <w:style w:type="paragraph" w:customStyle="1" w:styleId="2802C69790ED438FB4F9F76ED660E6E3">
    <w:name w:val="2802C69790ED438FB4F9F76ED660E6E3"/>
    <w:rsid w:val="007D7B83"/>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ליעם חיים ארמנד כהן (קטין)</FullName>
        <FirstName>ליעם חיים ארמנד</FirstName>
        <LastName>כהן</LastName>
        <PartyPropertyID>2</PartyPropertyID>
        <PartyPropertyName/>
        <AuthenticationTypeAndNumber>ת"ז 342588803</AuthenticationTypeAndNumber>
        <RepresentatedOrRepresentativesNames/>
        <RepresentatedOrRepresentativesCount>0</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271196905</CasePartyID>
        <PartyTypeID>3</PartyTypeID>
        <ActivityStatusID>1</ActivityStatusID>
        <LegalEntityID>77414138</LegalEntityID>
        <CaseLegalEntityID>129193113</CaseLegalEntityID>
        <AssistantRoleID>24</AssistantRoleID>
        <AuthenticationTypeID>1</AuthenticationTypeID>
        <AuthenticationTypeName>ת"ז</AuthenticationTypeName>
        <LegalEntityNumber>342588803</LegalEntityNumber>
        <IsMainPartyType>true</IsMainPartyType>
        <CaseDisplayIdentifier>17390-06-24</CaseDisplayIdentifier>
        <CaseTypeID>10262</CaseTypeID>
        <CaseTypeName>תביעה לאחר הסדר התדיינויות במשפחה (תלה"מ)</CaseTypeName>
        <CaseName>כהן נ' כהן</CaseName>
        <FullAddress/>
        <MotionID>0</MotionID>
        <CasePleaID>0</CasePleaID>
        <BirthDate>2017-08-22T15:51:18+03:00</BirthDate>
        <FatherName>גד ריצ'ארד שלום</FatherName>
        <LinkedCaseID>0</LinkedCaseID>
        <PartyID>1</PartyID>
        <CasePartyCategoryID>2</CasePartyCategoryID>
        <PleaTypeID>4</PleaTypeID>
        <GroupPartyAlias/>
        <IsConverted>false</IsConverted>
        <LegalEntityRegisteredNameID>10679041</LegalEntityRegisteredNameID>
        <LegalEntityNameID>96682389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ליעם חיים ארמנד כהן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272329267</CasePartyID>
        <PartyTypeID>3</PartyTypeID>
        <ActivityStatusID>1</ActivityStatusID>
        <LegalEntityID>57399780</LegalEntityID>
        <CaseLegalEntityID>129532557</CaseLegalEntityID>
        <AssistantRoleID>16</AssistantRoleID>
        <AuthenticationTypeID>13</AuthenticationTypeID>
        <AuthenticationTypeName>משרדי ממשלה</AuthenticationTypeName>
        <LegalEntityNumber>570001346</LegalEntityNumber>
        <IsMainPartyType>true</IsMainPartyType>
        <CaseDisplayIdentifier>17390-06-24</CaseDisplayIdentifier>
        <CaseTypeID>10262</CaseTypeID>
        <CaseTypeName>תביעה לאחר הסדר התדיינויות במשפחה (תלה"מ)</CaseTypeName>
        <CaseName>כהן נ' כהן</CaseName>
        <FullAddress>הגדוד העברי 10 אשדוד </FullAddress>
        <EmailAddress>ronite@ashdod.muni.il</EmailAddress>
        <MotionID>0</MotionID>
        <CasePleaID>0</CasePleaID>
        <LinkedCaseID>0</LinkedCaseID>
        <PartyID>1</PartyID>
        <CasePartyCategoryID>2</CasePartyCategoryID>
        <LegalEntityAddressID>87476993</LegalEntityAddressID>
        <LegalEntityEmailAddressID>68393539</LegalEntityEmailAddressID>
        <PleaTypeID>4</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כהן</FullName>
        <FirstName>שרית</FirstName>
        <LastName>כהן</LastName>
        <PartyPropertyName/>
        <AuthenticationTypeAndNumber>מ.ר. 54378</AuthenticationTypeAndNumber>
        <RepresentatedOrRepresentativesNames>שרה ארלט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271945759</CasePartyID>
        <PartyTypeID>2</PartyTypeID>
        <ActivityStatusID>1</ActivityStatusID>
        <PartyAliasID>21</PartyAliasID>
        <PartyAliasName>בא כוח נתבעים</PartyAliasName>
        <LegalEntityID>73244573</LegalEntityID>
        <CaseLegalEntityID>129418211</CaseLegalEntityID>
        <AuthenticationTypeID>4</AuthenticationTypeID>
        <AuthenticationTypeName>מ.ר.</AuthenticationTypeName>
        <LegalEntityNumber>54378</LegalEntityNumber>
        <IsMainPartyType>true</IsMainPartyType>
        <CaseDisplayIdentifier>17390-06-24</CaseDisplayIdentifier>
        <CaseTypeID>10262</CaseTypeID>
        <CaseTypeName>תביעה לאחר הסדר התדיינויות במשפחה (תלה"מ)</CaseTypeName>
        <CaseName>כהן נ' כהן</CaseName>
        <FullAddress>חלב ודבש 195 ברכיה </FullAddress>
        <EmailAddress>saritdclaw@gmail.com</EmailAddress>
        <MotionID>0</MotionID>
        <CasePleaID>0</CasePleaID>
        <LinkedCaseID>0</LinkedCaseID>
        <PartyID>2</PartyID>
        <CasePartyCategoryID>2</CasePartyCategoryID>
        <LegalEntityAddressID>78293446</LegalEntityAddressID>
        <LegalEntityEmailAddressID>67898743</LegalEntityEmailAddressID>
        <PleaTypeID>4</PleaTypeID>
        <LawyerOfficeName>משרד עו"ד שרית כהן</LawyerOfficeName>
        <LawyerOfficeID>73244574</LawyerOfficeID>
        <GroupPartyAlias/>
        <IsConverted>false</IsConverted>
        <LegalEntityNameID>77817602</LegalEntityNameID>
        <RepresentatedNamesOfAssistant/>
        <LegalEntityTypeID>4</LegalEntityTypeID>
        <IsVerdictExists>false</IsVerdictExists>
        <IsAsirAzir>false</IsAsirAzir>
        <MainAndSecSpec/>
        <IsPublicationProhibited>false</IsPublicationProhibited>
        <PublicationProhibitedFullName>שרית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גד ריצ'ארד שלום כהן</FullName>
        <FirstName>גד ריצ'ארד שלום</FirstName>
        <LastName>כהן</LastName>
        <PartyPropertyName/>
        <AuthenticationTypeAndNumber>ת"ז 327181640</AuthenticationTypeAndNumber>
        <RepresentatedOrRepresentativesNames>גיל שחף</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271196647</CasePartyID>
        <PartyTypeID>1</PartyTypeID>
        <ActivityStatusID>1</ActivityStatusID>
        <PartyAliasID>1</PartyAliasID>
        <PartyAliasName>תובע</PartyAliasName>
        <OrdinalNumber>1</OrdinalNumber>
        <LegalEntityID>73754665</LegalEntityID>
        <CaseLegalEntityID>129193019</CaseLegalEntityID>
        <AuthenticationTypeID>1</AuthenticationTypeID>
        <AuthenticationTypeName>ת"ז</AuthenticationTypeName>
        <LegalEntityNumber>327181640</LegalEntityNumber>
        <IsMainPartyType>true</IsMainPartyType>
        <CaseDisplayIdentifier>17390-06-24</CaseDisplayIdentifier>
        <CaseTypeID>10262</CaseTypeID>
        <CaseTypeName>תביעה לאחר הסדר התדיינויות במשפחה (תלה"מ)</CaseTypeName>
        <CaseName>כהן נ' כהן</CaseName>
        <FullAddress>הציונות 45/3 אשדוד </FullAddress>
        <EmailAddress>LIAM30AV@GMAIL.COM</EmailAddress>
        <MotionID>0</MotionID>
        <CasePleaID>0</CasePleaID>
        <FatherName>אלה מוריס</FatherName>
        <LinkedCaseID>0</LinkedCaseID>
        <PartyID>1</PartyID>
        <CasePartyCategoryID>2</CasePartyCategoryID>
        <LegalEntityAddressID>89398656</LegalEntityAddressID>
        <LegalEntityEmailAddressID>68394074</LegalEntityEmailAddressID>
        <PleaTypeID>4</PleaTypeID>
        <GroupPartyAlias>תובעים</GroupPartyAlias>
        <IsConverted>false</IsConverted>
        <LegalEntityRegisteredNameID>4679294</LegalEntityRegisteredNameID>
        <LegalEntityNameID>96682350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 ריצ'ארד 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גד ריצ'ארד שלום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271196648</CasePartyID>
        <PartyTypeID>2</PartyTypeID>
        <ActivityStatusID>1</ActivityStatusID>
        <PartyAliasID>20</PartyAliasID>
        <PartyAliasName>בא כוח תובעים</PartyAliasName>
        <OrdinalNumber>1</OrdinalNumber>
        <LegalEntityID>406917</LegalEntityID>
        <CaseLegalEntityID>129193020</CaseLegalEntityID>
        <AuthenticationTypeID>4</AuthenticationTypeID>
        <AuthenticationTypeName>מ.ר.</AuthenticationTypeName>
        <LegalEntityNumber>33676</LegalEntityNumber>
        <IsMainPartyType>true</IsMainPartyType>
        <CaseDisplayIdentifier>17390-06-24</CaseDisplayIdentifier>
        <CaseTypeID>10262</CaseTypeID>
        <CaseTypeName>תביעה לאחר הסדר התדיינויות במשפחה (תלה"מ)</CaseTypeName>
        <CaseName>כהן נ' כהן</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ארלט כהן</FullName>
        <FirstName>שרה ארלט</FirstName>
        <LastName>ביסמוט</LastName>
        <PartyPropertyName/>
        <AuthenticationTypeAndNumber>ת"ז 329919617</AuthenticationTypeAndNumber>
        <RepresentatedOrRepresentativesNames>שרית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271196649</CasePartyID>
        <PartyTypeID>1</PartyTypeID>
        <ActivityStatusID>1</ActivityStatusID>
        <PartyAliasID>2</PartyAliasID>
        <PartyAliasName>נתבע</PartyAliasName>
        <OrdinalNumber>1</OrdinalNumber>
        <LegalEntityID>74175240</LegalEntityID>
        <CaseLegalEntityID>129193021</CaseLegalEntityID>
        <AuthenticationTypeID>1</AuthenticationTypeID>
        <AuthenticationTypeName>ת"ז</AuthenticationTypeName>
        <LegalEntityNumber>329919617</LegalEntityNumber>
        <IsMainPartyType>true</IsMainPartyType>
        <CaseDisplayIdentifier>17390-06-24</CaseDisplayIdentifier>
        <CaseTypeID>10262</CaseTypeID>
        <CaseTypeName>תביעה לאחר הסדר התדיינויות במשפחה (תלה"מ)</CaseTypeName>
        <CaseName>כהן נ' כהן</CaseName>
        <FullAddress>שלום אש 2/2 ראשון לציון </FullAddress>
        <MotionID>0</MotionID>
        <CasePleaID>0</CasePleaID>
        <FatherName>רישרד אלפרד</FatherName>
        <LinkedCaseID>0</LinkedCaseID>
        <PartyID>2</PartyID>
        <CasePartyCategoryID>2</CasePartyCategoryID>
        <LegalEntityAddressID>89398657</LegalEntityAddressID>
        <PleaTypeID>4</PleaTypeID>
        <GroupPartyAlias>נתבעים</GroupPartyAlias>
        <IsConverted>false</IsConverted>
        <LegalEntityRegisteredNameID>10382444</LegalEntityRegisteredNameID>
        <LegalEntityNameID>96682351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ארלט כהן</PublicationProhibitedFullName>
      </CaseParties>
    </CasePartiesSelectionDS>
    <DecisionName>החלטה  שניתנה ע"י  ענת אלפסי</DecisionName>
    <CourtDisplayName>בית משפט לענייני משפחה באשדוד</CourtDisplayName>
    <IsCaseJudgePanel>false</IsCaseJudgePanel>
    <DecisionSignatureDate>2024-08-13T12:05:49.0454323+03:00</DecisionSignatureDate>
    <OpenCaseDate>2024-06-06T15:39:00+03:00</OpenCaseDate>
    <CaseFeeSum>0.000</CaseFeeSum>
    <DecisionTypeID>1</DecisionTypeID>
    <DecisionSignatureUserName>ענת אלפסי</DecisionSignatureUserName>
    <DecisionSignatureDateHebrew>2024-08-13T12:05:49.0454323+03:00</DecisionSignatureDateHebrew>
    <DecisionWriterID>023736127@GOV.IL</DecisionWriterID>
    <CourtAddress>רח' מורדי הגטאות רובע ב', אשדוד 77370</CourtAddress>
    <IsAutoTextInCaseExist>false</IsAutoTextInCaseExist>
    <DecisionSignatureRoleName>שופט</DecisionSignatureRoleName>
    <DecisionSignatureUserTitleName>שופטת, סגנית הנשיא</DecisionSignatureUserTitleName>
    <CaseName>כהן נ' כהן</CaseName>
    <DecisionNumberInCase>9</DecisionNumberInCase>
  </dt_Decision>
  <dt_DecisionCase>
    <DecisionID>0</DecisionID>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ליעם חיים ארמנד כהן (קטין)</FullName>
        <FirstName>ליעם חיים ארמנד</FirstName>
        <LastName>כהן</LastName>
        <PartyPropertyID>2</PartyPropertyID>
        <PartyPropertyName/>
        <AuthenticationTypeAndNumber>ת"ז 342588803</AuthenticationTypeAndNumber>
        <RepresentatedOrRepresentativesNames/>
        <RepresentatedOrRepresentativesCount>0</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271196905</CasePartyID>
        <PartyTypeID>3</PartyTypeID>
        <ActivityStatusID>1</ActivityStatusID>
        <LegalEntityID>77414138</LegalEntityID>
        <CaseLegalEntityID>129193113</CaseLegalEntityID>
        <AssistantRoleID>24</AssistantRoleID>
        <AuthenticationTypeID>1</AuthenticationTypeID>
        <AuthenticationTypeName>ת"ז</AuthenticationTypeName>
        <LegalEntityNumber>342588803</LegalEntityNumber>
        <IsMainPartyType>true</IsMainPartyType>
        <CaseDisplayIdentifier>17390-06-24</CaseDisplayIdentifier>
        <CaseTypeID>10262</CaseTypeID>
        <CaseTypeName>תביעה לאחר הסדר התדיינויות במשפחה (תלה"מ)</CaseTypeName>
        <CaseName>כהן נ' כהן</CaseName>
        <FullAddress/>
        <MotionID>0</MotionID>
        <CasePleaID>0</CasePleaID>
        <BirthDate>2017-08-22T15:51:18+03:00</BirthDate>
        <FatherName>גד ריצ'ארד שלום</FatherName>
        <LinkedCaseID>0</LinkedCaseID>
        <PartyID>1</PartyID>
        <CasePartyCategoryID>2</CasePartyCategoryID>
        <PleaTypeID>4</PleaTypeID>
        <GroupPartyAlias/>
        <IsConverted>false</IsConverted>
        <LegalEntityRegisteredNameID>10679041</LegalEntityRegisteredNameID>
        <LegalEntityNameID>96682389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ליעם חיים ארמנד כהן (קטין)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אשדוד- סדרי דין</FullName>
        <LastName>המחלקה לשירותים חברתיים- אשדוד- סדרי דין</LastName>
        <PartyPropertyName/>
        <AuthenticationTypeAndNumber>משרדי ממשלה 570001346</AuthenticationTypeAndNumber>
        <RepresentatedOrRepresentativesNames/>
        <RepresentatedOrRepresentativesCount>0</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272329267</CasePartyID>
        <PartyTypeID>3</PartyTypeID>
        <ActivityStatusID>1</ActivityStatusID>
        <LegalEntityID>57399780</LegalEntityID>
        <CaseLegalEntityID>129532557</CaseLegalEntityID>
        <AssistantRoleID>16</AssistantRoleID>
        <AuthenticationTypeID>13</AuthenticationTypeID>
        <AuthenticationTypeName>משרדי ממשלה</AuthenticationTypeName>
        <LegalEntityNumber>570001346</LegalEntityNumber>
        <IsMainPartyType>true</IsMainPartyType>
        <CaseDisplayIdentifier>17390-06-24</CaseDisplayIdentifier>
        <CaseTypeID>10262</CaseTypeID>
        <CaseTypeName>תביעה לאחר הסדר התדיינויות במשפחה (תלה"מ)</CaseTypeName>
        <CaseName>כהן נ' כהן</CaseName>
        <FullAddress>הגדוד העברי 10 אשדוד </FullAddress>
        <EmailAddress>ronite@ashdod.muni.il</EmailAddress>
        <MotionID>0</MotionID>
        <CasePleaID>0</CasePleaID>
        <LinkedCaseID>0</LinkedCaseID>
        <PartyID>1</PartyID>
        <CasePartyCategoryID>2</CasePartyCategoryID>
        <LegalEntityAddressID>87476993</LegalEntityAddressID>
        <LegalEntityEmailAddressID>68393539</LegalEntityEmailAddressID>
        <PleaTypeID>4</PleaTypeID>
        <GroupPartyAlias/>
        <IsConverted>false</IsConverted>
        <LegalEntityRegisteredNameID>10262861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אשדוד-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שרית כהן</FullName>
        <FirstName>שרית</FirstName>
        <LastName>כהן</LastName>
        <PartyPropertyName/>
        <AuthenticationTypeAndNumber>מ.ר. 54378</AuthenticationTypeAndNumber>
        <RepresentatedOrRepresentativesNames>שרה ארלט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271945759</CasePartyID>
        <PartyTypeID>2</PartyTypeID>
        <ActivityStatusID>1</ActivityStatusID>
        <PartyAliasID>21</PartyAliasID>
        <PartyAliasName>בא כוח נתבעים</PartyAliasName>
        <LegalEntityID>73244573</LegalEntityID>
        <CaseLegalEntityID>129418211</CaseLegalEntityID>
        <AuthenticationTypeID>4</AuthenticationTypeID>
        <AuthenticationTypeName>מ.ר.</AuthenticationTypeName>
        <LegalEntityNumber>54378</LegalEntityNumber>
        <IsMainPartyType>true</IsMainPartyType>
        <CaseDisplayIdentifier>17390-06-24</CaseDisplayIdentifier>
        <CaseTypeID>10262</CaseTypeID>
        <CaseTypeName>תביעה לאחר הסדר התדיינויות במשפחה (תלה"מ)</CaseTypeName>
        <CaseName>כהן נ' כהן</CaseName>
        <FullAddress>חלב ודבש 195 ברכיה </FullAddress>
        <EmailAddress>saritdclaw@gmail.com</EmailAddress>
        <MotionID>0</MotionID>
        <CasePleaID>0</CasePleaID>
        <LinkedCaseID>0</LinkedCaseID>
        <PartyID>2</PartyID>
        <CasePartyCategoryID>2</CasePartyCategoryID>
        <LegalEntityAddressID>78293446</LegalEntityAddressID>
        <LegalEntityEmailAddressID>67898743</LegalEntityEmailAddressID>
        <PleaTypeID>4</PleaTypeID>
        <LawyerOfficeName>משרד עו"ד שרית כהן</LawyerOfficeName>
        <LawyerOfficeID>73244574</LawyerOfficeID>
        <GroupPartyAlias/>
        <IsConverted>false</IsConverted>
        <LegalEntityNameID>77817602</LegalEntityNameID>
        <RepresentatedNamesOfAssistant/>
        <LegalEntityTypeID>4</LegalEntityTypeID>
        <IsVerdictExists>false</IsVerdictExists>
        <IsAsirAzir>false</IsAsirAzir>
        <MainAndSecSpec/>
        <IsPublicationProhibited>false</IsPublicationProhibited>
        <PublicationProhibitedFullName>שרית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גד ריצ'ארד שלום כהן</FullName>
        <FirstName>גד ריצ'ארד שלום</FirstName>
        <LastName>כהן</LastName>
        <PartyPropertyName/>
        <AuthenticationTypeAndNumber>ת"ז 327181640</AuthenticationTypeAndNumber>
        <RepresentatedOrRepresentativesNames>גיל שחף</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271196647</CasePartyID>
        <PartyTypeID>1</PartyTypeID>
        <ActivityStatusID>1</ActivityStatusID>
        <PartyAliasID>1</PartyAliasID>
        <PartyAliasName>תובע</PartyAliasName>
        <OrdinalNumber>1</OrdinalNumber>
        <LegalEntityID>73754665</LegalEntityID>
        <CaseLegalEntityID>129193019</CaseLegalEntityID>
        <AuthenticationTypeID>1</AuthenticationTypeID>
        <AuthenticationTypeName>ת"ז</AuthenticationTypeName>
        <LegalEntityNumber>327181640</LegalEntityNumber>
        <IsMainPartyType>true</IsMainPartyType>
        <CaseDisplayIdentifier>17390-06-24</CaseDisplayIdentifier>
        <CaseTypeID>10262</CaseTypeID>
        <CaseTypeName>תביעה לאחר הסדר התדיינויות במשפחה (תלה"מ)</CaseTypeName>
        <CaseName>כהן נ' כהן</CaseName>
        <FullAddress>הציונות 45/3 אשדוד </FullAddress>
        <EmailAddress>LIAM30AV@GMAIL.COM</EmailAddress>
        <MotionID>0</MotionID>
        <CasePleaID>0</CasePleaID>
        <FatherName>אלה מוריס</FatherName>
        <LinkedCaseID>0</LinkedCaseID>
        <PartyID>1</PartyID>
        <CasePartyCategoryID>2</CasePartyCategoryID>
        <LegalEntityAddressID>89398656</LegalEntityAddressID>
        <LegalEntityEmailAddressID>68394074</LegalEntityEmailAddressID>
        <PleaTypeID>4</PleaTypeID>
        <GroupPartyAlias>תובעים</GroupPartyAlias>
        <IsConverted>false</IsConverted>
        <LegalEntityRegisteredNameID>4679294</LegalEntityRegisteredNameID>
        <LegalEntityNameID>96682350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גד ריצ'ארד 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גיל שחף</FullName>
        <FirstName>גיל</FirstName>
        <LastName>שחף</LastName>
        <PartyPropertyName/>
        <AuthenticationTypeAndNumber>מ.ר. 33676</AuthenticationTypeAndNumber>
        <RepresentatedOrRepresentativesNames>גד ריצ'ארד שלום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271196648</CasePartyID>
        <PartyTypeID>2</PartyTypeID>
        <ActivityStatusID>1</ActivityStatusID>
        <PartyAliasID>20</PartyAliasID>
        <PartyAliasName>בא כוח תובעים</PartyAliasName>
        <OrdinalNumber>1</OrdinalNumber>
        <LegalEntityID>406917</LegalEntityID>
        <CaseLegalEntityID>129193020</CaseLegalEntityID>
        <AuthenticationTypeID>4</AuthenticationTypeID>
        <AuthenticationTypeName>מ.ר.</AuthenticationTypeName>
        <LegalEntityNumber>33676</LegalEntityNumber>
        <IsMainPartyType>true</IsMainPartyType>
        <CaseDisplayIdentifier>17390-06-24</CaseDisplayIdentifier>
        <CaseTypeID>10262</CaseTypeID>
        <CaseTypeName>תביעה לאחר הסדר התדיינויות במשפחה (תלה"מ)</CaseTypeName>
        <CaseName>כהן נ' כהן</CaseName>
        <FullAddress>האורגים 25/49 אשדוד </FullAddress>
        <EmailAddress>center@gilshachaf.co.il</EmailAddress>
        <MotionID>0</MotionID>
        <CasePleaID>0</CasePleaID>
        <LinkedCaseID>0</LinkedCaseID>
        <PartyID>1</PartyID>
        <CasePartyCategoryID>2</CasePartyCategoryID>
        <LegalEntityAddressID>86558858</LegalEntityAddressID>
        <LegalEntityEmailAddressID>67872706</LegalEntityEmailAddressID>
        <PleaTypeID>4</PleaTypeID>
        <LawyerOfficeName>משרד עו"ד: גיל שחף</LawyerOfficeName>
        <LawyerOfficeID>447561</LawyerOfficeID>
        <GroupPartyAlias/>
        <IsConverted>false</IsConverted>
        <LegalEntityNameID>27901</LegalEntityNameID>
        <RepresentatedNamesOfAssistant/>
        <LegalEntityTypeID>4</LegalEntityTypeID>
        <IsVerdictExists>false</IsVerdictExists>
        <IsAsirAzir>false</IsAsirAzir>
        <MainAndSecSpec/>
        <IsPublicationProhibited>false</IsPublicationProhibited>
        <PublicationProhibitedFullName>גיל שחף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ארלט כהן</FullName>
        <FirstName>שרה ארלט</FirstName>
        <LastName>ביסמוט</LastName>
        <PartyPropertyName/>
        <AuthenticationTypeAndNumber>ת"ז 329919617</AuthenticationTypeAndNumber>
        <RepresentatedOrRepresentativesNames>שרית כהן</RepresentatedOrRepresentativesNames>
        <RepresentatedOrRepresentativesCount>1</RepresentatedOrRepresentativesCount>
        <InvitedBy/>
        <CaseID>81295531</CaseID>
        <CaseJudicialPersonPresentationDS>
          <CaseJudicalPersonActive>
            <CaseID>81295531</CaseID>
            <JudicialPersonID>023736127@GOV.IL</JudicialPersonID>
            <JudicialPersonTypeID>1</JudicialPersonTypeID>
            <JudicialTypeID>1</JudicialTypeID>
            <IsChairman>false</IsChairman>
            <TreatmentStartDate>2024-06-09T08:14:25.823+03:00</TreatmentStartDate>
            <TreatmentFinishDate>9999-12-31T23:59:59+02:00</TreatmentFinishDate>
            <IdentificationCardNumber>023736127</IdentificationCardNumber>
            <DisplayName>ענת אלפסי</DisplayName>
            <JudicialTypeName>שופט</JudicialTypeName>
            <CaseJudicialGroupNumber>0</CaseJudicialGroupNumber>
            <FirstName>ענת</FirstName>
            <LastName>אלפסי</LastName>
            <JudicialPersonTitle>שופט</JudicialPersonTitle>
          </CaseJudicalPersonActive>
        </CaseJudicialPersonPresentationDS>
        <CasePartyID>271196649</CasePartyID>
        <PartyTypeID>1</PartyTypeID>
        <ActivityStatusID>1</ActivityStatusID>
        <PartyAliasID>2</PartyAliasID>
        <PartyAliasName>נתבע</PartyAliasName>
        <OrdinalNumber>1</OrdinalNumber>
        <LegalEntityID>74175240</LegalEntityID>
        <CaseLegalEntityID>129193021</CaseLegalEntityID>
        <AuthenticationTypeID>1</AuthenticationTypeID>
        <AuthenticationTypeName>ת"ז</AuthenticationTypeName>
        <LegalEntityNumber>329919617</LegalEntityNumber>
        <IsMainPartyType>true</IsMainPartyType>
        <CaseDisplayIdentifier>17390-06-24</CaseDisplayIdentifier>
        <CaseTypeID>10262</CaseTypeID>
        <CaseTypeName>תביעה לאחר הסדר התדיינויות במשפחה (תלה"מ)</CaseTypeName>
        <CaseName>כהן נ' כהן</CaseName>
        <FullAddress>שלום אש 2/2 ראשון לציון </FullAddress>
        <MotionID>0</MotionID>
        <CasePleaID>0</CasePleaID>
        <FatherName>רישרד אלפרד</FatherName>
        <LinkedCaseID>0</LinkedCaseID>
        <PartyID>2</PartyID>
        <CasePartyCategoryID>2</CasePartyCategoryID>
        <LegalEntityAddressID>89398657</LegalEntityAddressID>
        <PleaTypeID>4</PleaTypeID>
        <GroupPartyAlias>נתבעים</GroupPartyAlias>
        <IsConverted>false</IsConverted>
        <LegalEntityRegisteredNameID>10382444</LegalEntityRegisteredNameID>
        <LegalEntityNameID>96682351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ארלט כהן</PublicationProhibitedFullName>
      </CaseParties>
    </CasePartiesSelectionDS>
    <CaseName>כהן נ' כהן</CaseName>
    <CaseDisplayIdentifier>17390-06-24</CaseDisplayIdentifier>
    <CaseInterestID>10511</CaseInterestID>
    <CaseTypeShortName>תלה"מ</CaseTypeShortName>
  </dt_DecisionCase>
  <dt_DecisionJudgePanel>
    <JudgeID>023736127@GOV.IL</JudgeID>
    <DisplayName>ענת אלפסי</DisplayName>
    <RoleName>שופט</RoleName>
    <UserTitleName>שופטת, סגנית הנשיא</UserTitleName>
  </dt_DecisionJudgePanel>
  <dt_LegalEntityDetails>
    <Fax/>
    <Phone/>
    <AddressDesc/>
    <PartyID>1</PartyID>
    <PartyTypeID>3</PartyTypeID>
    <DecisionID>0</DecisionID>
    <AssistantRoleID>24</AssistantRoleID>
    <StreetName/>
    <CityName/>
    <FullName>ליעם חיים ארמנד כהן</FullName>
    <Email/>
    <IsPublicationProhibited>false</IsPublicationProhibited>
  </dt_LegalEntityDetails>
  <dt_LegalEntityDetails>
    <Fax>153-775014508</Fax>
    <Phone>077-5014508</Phone>
    <PartyID>2</PartyID>
    <PartyTypeID>2</PartyTypeID>
    <DecisionID>0</DecisionID>
    <StreetName>חלב ודבש 195</StreetName>
    <ZipCode>79852</ZipCode>
    <CityName>ברכיה</CityName>
    <FullName>שרית כהן</FullName>
    <Email>saritdclaw@gmail.com</Email>
    <IsPublicationProhibited>false</IsPublicationProhibited>
  </dt_LegalEntityDetails>
  <dt_LegalEntityDetails>
    <Fax>04-8677335</Fax>
    <Phone/>
    <AddressDesc/>
    <PartyID>1</PartyID>
    <PartyTypeID>3</PartyTypeID>
    <DecisionID>0</DecisionID>
    <AssistantRoleID>16</AssistantRoleID>
    <StreetName>הגדוד העברי 10</StreetName>
    <CityName>אשדוד</CityName>
    <FullName> המחלקה לשירותים חברתיים- אשדוד- סדרי דין</FullName>
    <Email>ronite@ashdod.muni.il</Email>
    <IsPublicationProhibited>false</IsPublicationProhibited>
  </dt_LegalEntityDetails>
  <dt_LegalEntityDetails>
    <PartyID>1</PartyID>
    <PartyTypeID>1</PartyTypeID>
    <DecisionID>0</DecisionID>
    <StreetName>הציונות 45/3</StreetName>
    <CityName>אשדוד</CityName>
    <FullName>גד ריצ'ארד שלום כהן</FullName>
    <Email>LIAM30AV@GMAIL.COM</Email>
    <IsPublicationProhibited>false</IsPublicationProhibited>
  </dt_LegalEntityDetails>
  <dt_LegalEntityDetails>
    <Fax>08-8526428</Fax>
    <Phone>08-8526635</Phone>
    <PartyID>1</PartyID>
    <PartyTypeID>2</PartyTypeID>
    <DecisionID>0</DecisionID>
    <StreetName>האורגים 25/49</StreetName>
    <ZipCode>77609</ZipCode>
    <CityName>אשדוד</CityName>
    <FullName>גיל שחף</FullName>
    <Email>center@gilshachaf.co.il</Email>
    <IsPublicationProhibited>false</IsPublicationProhibited>
  </dt_LegalEntityDetails>
  <dt_LegalEntityDetails>
    <PartyID>2</PartyID>
    <PartyTypeID>1</PartyTypeID>
    <DecisionID>0</DecisionID>
    <StreetName>שלום אש 2/2</StreetName>
    <CityName>ראשון לציון</CityName>
    <FullName>שרה ארלט  כהן</FullName>
    <IsPublicationProhibited>false</IsPublicationProhibited>
  </dt_LegalEntityDetails>
  <dt_CaseJudicalPersonActive>
    <CaseJudicalPerson>שופטת, סגנית הנשיא ענת אלפסי</CaseJudicalPerson>
  </dt_CaseJudicalPersonActive>
  <dt_Sitting>
    <PreviousMeetingDate>2024-07-03T13:00:00+03:00</PreviousMeetingDate>
    <PreviousSittingTypeID>1</PreviousSittingTypeID>
    <PreviousMeetingDisplayName>שופטת, סגנית הנשיא ענת אלפסי</PreviousMeetingDisplayName>
    <PreviousMeetingRoleName>שופט</PreviousMeetingRoleName>
    <PreviousMeetingUserTitleName>שופטת, סגנית הנשיא</PreviousMeetingUserTitleName>
    <PreviousMeetingUserUPN>023736127@GOV.IL</PreviousMeetingUserUPN>
  </dt_Sitting>
</DecisionTemplateDS>
</file>

<file path=customXml/itemProps1.xml><?xml version="1.0" encoding="utf-8"?>
<ds:datastoreItem xmlns:ds="http://schemas.openxmlformats.org/officeDocument/2006/customXml" ds:itemID="{98E7F66E-E385-4B93-925A-E191EAD59D3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2005</Words>
  <Characters>10026</Characters>
  <Application>Microsoft Office Word</Application>
  <DocSecurity>0</DocSecurity>
  <Lines>83</Lines>
  <Paragraphs>24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2024-08-26T11:19:00Z</dcterms:created>
  <dcterms:modified xsi:type="dcterms:W3CDTF">2024-08-26T11:19:00Z</dcterms:modified>
</cp:coreProperties>
</file>